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lastRenderedPageBreak/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  <w:bookmarkStart w:id="2" w:name="_GoBack"/>
      <w:bookmarkEnd w:id="2"/>
    </w:p>
    <w:p w:rsidR="00DF7CEB" w:rsidRDefault="00D2402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-291465</wp:posOffset>
                </wp:positionH>
                <wp:positionV relativeFrom="paragraph">
                  <wp:posOffset>650875</wp:posOffset>
                </wp:positionV>
                <wp:extent cx="6829425" cy="819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</w:p>
                          <w:p w:rsidR="004E7714" w:rsidRPr="00C4587B" w:rsidRDefault="004E7714" w:rsidP="004E7714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4E7714" w:rsidRPr="00C4587B" w:rsidRDefault="004E7714" w:rsidP="004E7714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4E7714" w:rsidRPr="004E7714" w:rsidRDefault="004E7714" w:rsidP="004E7714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22.95pt;margin-top:51.25pt;width:537.7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</w:p>
                    <w:p w:rsidR="004E7714" w:rsidRPr="00C4587B" w:rsidRDefault="004E7714" w:rsidP="004E7714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4E7714" w:rsidRPr="00C4587B" w:rsidRDefault="004E7714" w:rsidP="004E7714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4E7714" w:rsidRPr="004E7714" w:rsidRDefault="004E7714" w:rsidP="004E7714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663B8"/>
    <w:rsid w:val="00387864"/>
    <w:rsid w:val="003C5F46"/>
    <w:rsid w:val="00417DF9"/>
    <w:rsid w:val="00491CDB"/>
    <w:rsid w:val="004D2CA9"/>
    <w:rsid w:val="004E352F"/>
    <w:rsid w:val="004E7714"/>
    <w:rsid w:val="004F7622"/>
    <w:rsid w:val="00507FC3"/>
    <w:rsid w:val="005110EE"/>
    <w:rsid w:val="00527149"/>
    <w:rsid w:val="005E58A1"/>
    <w:rsid w:val="005F4067"/>
    <w:rsid w:val="00634388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C0879B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2020-04-11T05:13:00Z</cp:lastPrinted>
  <dcterms:created xsi:type="dcterms:W3CDTF">2014-02-12T04:17:00Z</dcterms:created>
  <dcterms:modified xsi:type="dcterms:W3CDTF">2020-05-29T07:45:00Z</dcterms:modified>
</cp:coreProperties>
</file>