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</w:t>
      </w:r>
      <w:r w:rsidR="00010F18">
        <w:rPr>
          <w:rFonts w:ascii="ＭＳ 明朝" w:eastAsia="ＭＳ 明朝" w:hAnsi="ＭＳ 明朝" w:hint="eastAsia"/>
          <w:b/>
          <w:sz w:val="36"/>
          <w:szCs w:val="36"/>
        </w:rPr>
        <w:t>要旨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010F18" w:rsidRPr="009A4355">
        <w:rPr>
          <w:rFonts w:ascii="Times New Roman" w:eastAsia="ＭＳ 明朝" w:hAnsi="Times New Roman" w:hint="eastAsia"/>
          <w:kern w:val="0"/>
          <w:szCs w:val="22"/>
        </w:rPr>
        <w:t>Summary</w:t>
      </w:r>
      <w:r w:rsidRPr="006C4111">
        <w:rPr>
          <w:rFonts w:ascii="Times New Roman" w:eastAsia="ＭＳ 明朝" w:hAnsi="Times New Roman" w:hint="eastAsia"/>
          <w:kern w:val="0"/>
          <w:szCs w:val="22"/>
        </w:rPr>
        <w:t xml:space="preserve">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0E203E">
        <w:trPr>
          <w:cantSplit/>
          <w:trHeight w:val="10132"/>
        </w:trPr>
        <w:tc>
          <w:tcPr>
            <w:tcW w:w="9553" w:type="dxa"/>
            <w:gridSpan w:val="4"/>
          </w:tcPr>
          <w:p w:rsidR="006C4111" w:rsidRPr="009A4355" w:rsidRDefault="00010F18" w:rsidP="00383024">
            <w:pPr>
              <w:rPr>
                <w:rFonts w:eastAsia="ＭＳ 明朝"/>
                <w:kern w:val="0"/>
                <w:sz w:val="21"/>
              </w:rPr>
            </w:pPr>
            <w:r w:rsidRPr="00010F18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要旨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010F18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Summary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-147956</wp:posOffset>
                </wp:positionH>
                <wp:positionV relativeFrom="paragraph">
                  <wp:posOffset>165100</wp:posOffset>
                </wp:positionV>
                <wp:extent cx="6124575" cy="1076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DC2" w:rsidRPr="00711EB2" w:rsidRDefault="00392DC2" w:rsidP="00392DC2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392DC2" w:rsidRDefault="00392DC2" w:rsidP="00392DC2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応用化学／化学工学／電気システム制御／機械工学／輸送・環境システム／建築学／社会基盤環境工学／情報科学／</w:t>
                            </w:r>
                            <w:r w:rsidR="00455B1D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量子物質科学</w:t>
                            </w:r>
                          </w:p>
                          <w:p w:rsidR="000E203E" w:rsidRDefault="000E203E" w:rsidP="000E203E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0E203E" w:rsidRDefault="000E203E" w:rsidP="000E203E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Applied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Electrical, Systems, and Control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Mechanical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Transportation and Environmental Systems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Architecture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Civil and Environmental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Informatics and Data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455B1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Smart Innovation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Quantum Matter</w:t>
                            </w:r>
                          </w:p>
                          <w:p w:rsidR="001E7138" w:rsidRPr="00392DC2" w:rsidRDefault="001E7138" w:rsidP="001E7138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65pt;margin-top:13pt;width:482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" filled="f" stroked="f" strokeweight=".5pt">
                <v:textbox>
                  <w:txbxContent>
                    <w:p w:rsidR="00392DC2" w:rsidRPr="00711EB2" w:rsidRDefault="00392DC2" w:rsidP="00392DC2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392DC2" w:rsidRDefault="00392DC2" w:rsidP="00392DC2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応用化学／化学工学／電気システム制御／機械工学／輸送・環境システム／建築学／社会基盤環境工学／情報科学／</w:t>
                      </w:r>
                      <w:r w:rsidR="00455B1D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スマートイノベーション／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量子物質科学</w:t>
                      </w:r>
                    </w:p>
                    <w:p w:rsidR="000E203E" w:rsidRDefault="000E203E" w:rsidP="000E203E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0E203E" w:rsidRDefault="000E203E" w:rsidP="000E203E">
                      <w:pPr>
                        <w:adjustRightInd w:val="0"/>
                        <w:snapToGrid w:val="0"/>
                        <w:ind w:leftChars="100" w:left="220"/>
                      </w:pP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Applied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Electrical, Systems, and Control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Mechanical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Transportation and Environmental Systems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Architecture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Civil and Environmental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Informatics and Data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="00455B1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Smart Innovation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Quantum Matter</w:t>
                      </w:r>
                    </w:p>
                    <w:p w:rsidR="001E7138" w:rsidRPr="00392DC2" w:rsidRDefault="001E7138" w:rsidP="001E7138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  <w:bookmarkStart w:id="0" w:name="_GoBack"/>
      <w:bookmarkEnd w:id="0"/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010F18"/>
    <w:rsid w:val="000E203E"/>
    <w:rsid w:val="001266E7"/>
    <w:rsid w:val="001E7138"/>
    <w:rsid w:val="00383024"/>
    <w:rsid w:val="00392DC2"/>
    <w:rsid w:val="00455B1D"/>
    <w:rsid w:val="006C4111"/>
    <w:rsid w:val="00A61677"/>
    <w:rsid w:val="00B502D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D77353"/>
  <w15:docId w15:val="{50490323-E06B-4B79-A580-D13C0B4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10</cp:revision>
  <dcterms:created xsi:type="dcterms:W3CDTF">2020-04-11T04:33:00Z</dcterms:created>
  <dcterms:modified xsi:type="dcterms:W3CDTF">2021-04-18T01:04:00Z</dcterms:modified>
</cp:coreProperties>
</file>