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B3FDE" w14:textId="77777777" w:rsidR="002C27E2" w:rsidRPr="00F04A95" w:rsidRDefault="002C27E2" w:rsidP="00D9691F">
      <w:pPr>
        <w:jc w:val="center"/>
        <w:rPr>
          <w:rFonts w:ascii="Times New Roman" w:hAnsi="Times New Roman"/>
        </w:rPr>
      </w:pPr>
      <w:r w:rsidRPr="00F04A95">
        <w:rPr>
          <w:rFonts w:ascii="Times New Roman" w:hAnsi="Times New Roman" w:hint="eastAsia"/>
        </w:rPr>
        <w:t>レビュー論文リストの作成方法</w:t>
      </w:r>
    </w:p>
    <w:p w14:paraId="525DEB02" w14:textId="77777777" w:rsidR="002C27E2" w:rsidRPr="00F04A95" w:rsidRDefault="002C27E2" w:rsidP="00D9691F">
      <w:pPr>
        <w:jc w:val="center"/>
        <w:rPr>
          <w:rFonts w:ascii="Times New Roman" w:hAnsi="Times New Roman"/>
        </w:rPr>
      </w:pPr>
    </w:p>
    <w:p w14:paraId="780D90E0" w14:textId="77777777" w:rsidR="00D02933" w:rsidRPr="0068071C" w:rsidRDefault="00D02933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 w:hint="eastAsia"/>
          <w:kern w:val="0"/>
          <w:szCs w:val="21"/>
        </w:rPr>
        <w:t>以下の作成方法に従わないリストは不正と見なされ，試験前に没収されます．</w:t>
      </w:r>
    </w:p>
    <w:p w14:paraId="3B7BE9D2" w14:textId="34EB7A72" w:rsidR="00196CF7" w:rsidRPr="0068071C" w:rsidRDefault="00196CF7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68071C">
        <w:rPr>
          <w:rFonts w:ascii="Times New Roman" w:hAnsi="Times New Roman" w:cs="ＭＳ Ｐゴシック" w:hint="eastAsia"/>
          <w:kern w:val="0"/>
          <w:szCs w:val="21"/>
        </w:rPr>
        <w:t>１行目に</w:t>
      </w:r>
      <w:r w:rsidRPr="0068071C">
        <w:rPr>
          <w:rFonts w:ascii="Times New Roman" w:hAnsi="Times New Roman" w:hint="eastAsia"/>
          <w:noProof/>
        </w:rPr>
        <w:t>現在興味のある研究</w:t>
      </w:r>
      <w:r w:rsidR="0068071C">
        <w:rPr>
          <w:rFonts w:ascii="Times New Roman" w:hAnsi="Times New Roman" w:hint="eastAsia"/>
          <w:noProof/>
        </w:rPr>
        <w:t>課題</w:t>
      </w:r>
      <w:r w:rsidRPr="0068071C">
        <w:rPr>
          <w:rFonts w:ascii="Times New Roman" w:hAnsi="Times New Roman" w:hint="eastAsia"/>
          <w:noProof/>
        </w:rPr>
        <w:t>のタイトルを記入</w:t>
      </w:r>
      <w:r w:rsidR="00185241">
        <w:rPr>
          <w:rFonts w:ascii="Times New Roman" w:hAnsi="Times New Roman" w:hint="eastAsia"/>
          <w:noProof/>
        </w:rPr>
        <w:t>すること</w:t>
      </w:r>
      <w:r w:rsidRPr="0068071C">
        <w:rPr>
          <w:rFonts w:ascii="Times New Roman" w:hAnsi="Times New Roman" w:hint="eastAsia"/>
          <w:noProof/>
        </w:rPr>
        <w:t>．</w:t>
      </w:r>
    </w:p>
    <w:p w14:paraId="1BC5EE4A" w14:textId="77777777" w:rsidR="002C27E2" w:rsidRPr="0068071C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68071C">
        <w:rPr>
          <w:rFonts w:ascii="Times New Roman" w:hAnsi="Times New Roman" w:cs="ＭＳ Ｐゴシック"/>
          <w:kern w:val="0"/>
          <w:szCs w:val="21"/>
        </w:rPr>
        <w:t>右上に，受験番号を記入すること．</w:t>
      </w:r>
    </w:p>
    <w:p w14:paraId="13534DEC" w14:textId="77777777" w:rsidR="002C27E2" w:rsidRPr="00F04A95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68071C">
        <w:rPr>
          <w:rFonts w:ascii="Times New Roman" w:hAnsi="Times New Roman" w:cs="ＭＳ Ｐゴシック"/>
          <w:kern w:val="0"/>
          <w:szCs w:val="21"/>
        </w:rPr>
        <w:t>論文のリストは，外国語文献と日本語文献を分け，著者の姓のアルファベット順</w:t>
      </w:r>
      <w:r w:rsidRPr="00F04A95">
        <w:rPr>
          <w:rFonts w:ascii="Times New Roman" w:hAnsi="Times New Roman" w:cs="ＭＳ Ｐゴシック"/>
          <w:kern w:val="0"/>
          <w:szCs w:val="21"/>
        </w:rPr>
        <w:t>（外国語文献）または五十音順（日本語文献）に掲載すること．</w:t>
      </w:r>
    </w:p>
    <w:p w14:paraId="7DE123AF" w14:textId="77777777" w:rsidR="002C27E2" w:rsidRPr="00F84040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論文ごとに，著者名，論文名，雑誌名（書名），巻号，ページ，発行年の順に記入する</w:t>
      </w:r>
      <w:r w:rsidRPr="00F84040">
        <w:rPr>
          <w:rFonts w:ascii="Times New Roman" w:hAnsi="Times New Roman" w:cs="ＭＳ Ｐゴシック"/>
          <w:kern w:val="0"/>
          <w:szCs w:val="21"/>
        </w:rPr>
        <w:t>こと．単行本の場合は，著者名，書名，発行所，ページ，発行年の順とすること．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また，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DOI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（デジタルオブジェクト識別子）があるものは最後に記載すること．</w:t>
      </w:r>
    </w:p>
    <w:p w14:paraId="4122DF52" w14:textId="77777777" w:rsidR="002C27E2" w:rsidRPr="00F84040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F84040">
        <w:rPr>
          <w:rFonts w:ascii="Times New Roman" w:hAnsi="Times New Roman" w:cs="ＭＳ Ｐゴシック"/>
          <w:kern w:val="0"/>
          <w:szCs w:val="21"/>
        </w:rPr>
        <w:t>著者名は，和文の場合，姓，名の順，英文の場合は，原論文中の表記に従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う</w:t>
      </w:r>
      <w:r w:rsidRPr="00F84040">
        <w:rPr>
          <w:rFonts w:ascii="Times New Roman" w:hAnsi="Times New Roman" w:cs="ＭＳ Ｐゴシック"/>
          <w:kern w:val="0"/>
          <w:szCs w:val="21"/>
        </w:rPr>
        <w:t>こと．著者数が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６名以上いる場合は</w:t>
      </w:r>
      <w:r w:rsidRPr="00F84040">
        <w:rPr>
          <w:rFonts w:ascii="Times New Roman" w:hAnsi="Times New Roman" w:cs="ＭＳ Ｐゴシック"/>
          <w:kern w:val="0"/>
          <w:szCs w:val="21"/>
        </w:rPr>
        <w:t>多い場合は第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６</w:t>
      </w:r>
      <w:r w:rsidRPr="00F84040">
        <w:rPr>
          <w:rFonts w:ascii="Times New Roman" w:hAnsi="Times New Roman" w:cs="ＭＳ Ｐゴシック"/>
          <w:kern w:val="0"/>
          <w:szCs w:val="21"/>
        </w:rPr>
        <w:t>著者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以降</w:t>
      </w:r>
      <w:r w:rsidRPr="00F84040">
        <w:rPr>
          <w:rFonts w:ascii="Times New Roman" w:hAnsi="Times New Roman" w:cs="ＭＳ Ｐゴシック"/>
          <w:kern w:val="0"/>
          <w:szCs w:val="21"/>
        </w:rPr>
        <w:t>を</w:t>
      </w:r>
      <w:r w:rsidRPr="00F84040">
        <w:rPr>
          <w:rFonts w:ascii="Times New Roman" w:hAnsi="Times New Roman" w:cs="ＭＳ Ｐゴシック"/>
          <w:kern w:val="0"/>
          <w:szCs w:val="21"/>
        </w:rPr>
        <w:t>"</w:t>
      </w:r>
      <w:r w:rsidRPr="00F84040">
        <w:rPr>
          <w:rFonts w:ascii="Times New Roman" w:hAnsi="Times New Roman" w:cs="ＭＳ Ｐゴシック"/>
          <w:kern w:val="0"/>
          <w:szCs w:val="21"/>
        </w:rPr>
        <w:t>ほか</w:t>
      </w:r>
      <w:r w:rsidRPr="00F84040">
        <w:rPr>
          <w:rFonts w:ascii="Times New Roman" w:hAnsi="Times New Roman" w:cs="ＭＳ Ｐゴシック"/>
          <w:kern w:val="0"/>
          <w:szCs w:val="21"/>
        </w:rPr>
        <w:t>"</w:t>
      </w:r>
      <w:r w:rsidRPr="00F84040">
        <w:rPr>
          <w:rFonts w:ascii="Times New Roman" w:hAnsi="Times New Roman" w:cs="ＭＳ Ｐゴシック"/>
          <w:kern w:val="0"/>
          <w:szCs w:val="21"/>
        </w:rPr>
        <w:t>あるいは</w:t>
      </w:r>
      <w:r w:rsidRPr="00F84040">
        <w:rPr>
          <w:rFonts w:ascii="Times New Roman" w:hAnsi="Times New Roman" w:cs="ＭＳ Ｐゴシック"/>
          <w:kern w:val="0"/>
          <w:szCs w:val="21"/>
        </w:rPr>
        <w:t>"et al."</w:t>
      </w:r>
      <w:r w:rsidRPr="00F84040">
        <w:rPr>
          <w:rFonts w:ascii="Times New Roman" w:hAnsi="Times New Roman" w:cs="ＭＳ Ｐゴシック"/>
          <w:kern w:val="0"/>
          <w:szCs w:val="21"/>
        </w:rPr>
        <w:t>として省略してもかまわない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（</w:t>
      </w:r>
      <w:r w:rsidR="007F4708" w:rsidRPr="00F84040">
        <w:rPr>
          <w:rFonts w:ascii="Times New Roman" w:hAnsi="Times New Roman" w:cs="ＭＳ Ｐゴシック" w:hint="eastAsia"/>
          <w:kern w:val="0"/>
          <w:szCs w:val="21"/>
        </w:rPr>
        <w:t>レビュー論文リスト</w:t>
      </w:r>
      <w:r w:rsidR="007F4708" w:rsidRPr="00F84040">
        <w:rPr>
          <w:rFonts w:ascii="Times New Roman" w:hAnsi="Times New Roman" w:cs="ＭＳ Ｐゴシック" w:hint="eastAsia"/>
          <w:kern w:val="0"/>
          <w:szCs w:val="21"/>
          <w:vertAlign w:val="superscript"/>
        </w:rPr>
        <w:t>8)</w:t>
      </w:r>
      <w:r w:rsidR="007F4708" w:rsidRPr="00F84040">
        <w:rPr>
          <w:rFonts w:ascii="Times New Roman" w:hAnsi="Times New Roman" w:cs="ＭＳ Ｐゴシック" w:hint="eastAsia"/>
          <w:kern w:val="0"/>
          <w:szCs w:val="21"/>
        </w:rPr>
        <w:t>を参照のこと</w:t>
      </w:r>
      <w:r w:rsidRPr="00F84040">
        <w:rPr>
          <w:rFonts w:ascii="Times New Roman" w:hAnsi="Times New Roman" w:cs="ＭＳ Ｐゴシック" w:hint="eastAsia"/>
          <w:kern w:val="0"/>
          <w:szCs w:val="21"/>
        </w:rPr>
        <w:t>）</w:t>
      </w:r>
      <w:r w:rsidRPr="00F84040">
        <w:rPr>
          <w:rFonts w:ascii="Times New Roman" w:hAnsi="Times New Roman" w:cs="ＭＳ Ｐゴシック"/>
          <w:kern w:val="0"/>
          <w:szCs w:val="21"/>
        </w:rPr>
        <w:t>．</w:t>
      </w:r>
    </w:p>
    <w:p w14:paraId="71DE1218" w14:textId="77777777" w:rsidR="002C27E2" w:rsidRPr="00DD5D30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DD5D30">
        <w:rPr>
          <w:rFonts w:ascii="Times New Roman" w:hAnsi="Times New Roman" w:cs="ＭＳ Ｐゴシック"/>
          <w:kern w:val="0"/>
          <w:szCs w:val="21"/>
        </w:rPr>
        <w:t>英文雑誌の場合は，論文の表題は第１字のみ大文字，その他固有名詞以外はすべて小文字とすること．</w:t>
      </w:r>
    </w:p>
    <w:p w14:paraId="6F692398" w14:textId="21BFC67F" w:rsidR="002C27E2" w:rsidRPr="00DD5D30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DD5D30">
        <w:rPr>
          <w:rFonts w:ascii="Times New Roman" w:hAnsi="Times New Roman" w:cs="ＭＳ Ｐゴシック" w:hint="eastAsia"/>
          <w:kern w:val="0"/>
          <w:szCs w:val="21"/>
        </w:rPr>
        <w:t>本リストは</w:t>
      </w:r>
      <w:r w:rsidRPr="00DD5D30">
        <w:rPr>
          <w:rFonts w:ascii="Times New Roman" w:hAnsi="Times New Roman" w:cs="ＭＳ Ｐゴシック"/>
          <w:kern w:val="0"/>
          <w:szCs w:val="21"/>
        </w:rPr>
        <w:t>A4</w:t>
      </w:r>
      <w:r w:rsidRPr="00DD5D30">
        <w:rPr>
          <w:rFonts w:ascii="Times New Roman" w:hAnsi="Times New Roman" w:cs="ＭＳ Ｐゴシック" w:hint="eastAsia"/>
          <w:kern w:val="0"/>
          <w:szCs w:val="21"/>
        </w:rPr>
        <w:t>サイズ</w:t>
      </w:r>
      <w:r w:rsidRPr="00DD5D30">
        <w:rPr>
          <w:rFonts w:ascii="Times New Roman" w:hAnsi="Times New Roman" w:cs="ＭＳ Ｐゴシック"/>
          <w:kern w:val="0"/>
          <w:szCs w:val="21"/>
        </w:rPr>
        <w:t>1</w:t>
      </w:r>
      <w:r w:rsidRPr="00DD5D30">
        <w:rPr>
          <w:rFonts w:ascii="Times New Roman" w:hAnsi="Times New Roman" w:cs="ＭＳ Ｐゴシック" w:hint="eastAsia"/>
          <w:kern w:val="0"/>
          <w:szCs w:val="21"/>
        </w:rPr>
        <w:t>ページ</w:t>
      </w:r>
      <w:r w:rsidR="00DA0771" w:rsidRPr="00DD5D30">
        <w:rPr>
          <w:rFonts w:ascii="Times New Roman" w:hAnsi="Times New Roman" w:cs="ＭＳ Ｐゴシック" w:hint="eastAsia"/>
          <w:kern w:val="0"/>
          <w:szCs w:val="21"/>
        </w:rPr>
        <w:t>以内とする</w:t>
      </w:r>
      <w:r w:rsidRPr="00DD5D30">
        <w:rPr>
          <w:rFonts w:ascii="Times New Roman" w:hAnsi="Times New Roman" w:cs="ＭＳ Ｐゴシック" w:hint="eastAsia"/>
          <w:kern w:val="0"/>
          <w:szCs w:val="21"/>
        </w:rPr>
        <w:t>こと．</w:t>
      </w:r>
    </w:p>
    <w:p w14:paraId="2F87683E" w14:textId="77777777" w:rsidR="002C27E2" w:rsidRPr="00DD5D30" w:rsidRDefault="002C27E2" w:rsidP="00BB4319">
      <w:pPr>
        <w:pStyle w:val="a3"/>
        <w:widowControl/>
        <w:numPr>
          <w:ilvl w:val="0"/>
          <w:numId w:val="4"/>
        </w:numPr>
        <w:ind w:leftChars="0"/>
        <w:rPr>
          <w:rFonts w:ascii="Times New Roman" w:hAnsi="Times New Roman" w:cs="ＭＳ Ｐゴシック"/>
          <w:kern w:val="0"/>
          <w:szCs w:val="21"/>
        </w:rPr>
      </w:pPr>
      <w:r w:rsidRPr="00DD5D30">
        <w:rPr>
          <w:rFonts w:ascii="Times New Roman" w:hAnsi="Times New Roman" w:cs="ＭＳ Ｐゴシック"/>
          <w:kern w:val="0"/>
          <w:szCs w:val="21"/>
        </w:rPr>
        <w:t>詳細については記入例を参考にすること．</w:t>
      </w:r>
    </w:p>
    <w:p w14:paraId="78B6ED42" w14:textId="77777777" w:rsidR="002C27E2" w:rsidRPr="00DD5D30" w:rsidRDefault="002C27E2" w:rsidP="00BB4319">
      <w:pPr>
        <w:pStyle w:val="a3"/>
        <w:widowControl/>
        <w:ind w:leftChars="0" w:left="420"/>
        <w:rPr>
          <w:rFonts w:ascii="Times New Roman" w:hAnsi="Times New Roman" w:cs="ＭＳ Ｐゴシック"/>
          <w:kern w:val="0"/>
          <w:szCs w:val="21"/>
        </w:rPr>
      </w:pPr>
    </w:p>
    <w:p w14:paraId="1CB8FBE8" w14:textId="77777777" w:rsidR="002C27E2" w:rsidRPr="00DD5D30" w:rsidRDefault="002C27E2" w:rsidP="00BB4319">
      <w:pPr>
        <w:pStyle w:val="a3"/>
        <w:widowControl/>
        <w:ind w:leftChars="0" w:left="420"/>
        <w:rPr>
          <w:rFonts w:ascii="Times New Roman" w:hAnsi="Times New Roman" w:cs="ＭＳ Ｐゴシック"/>
          <w:kern w:val="0"/>
          <w:szCs w:val="21"/>
        </w:rPr>
      </w:pPr>
    </w:p>
    <w:p w14:paraId="7FA4C194" w14:textId="77777777" w:rsidR="002C27E2" w:rsidRPr="00DD5D30" w:rsidRDefault="002C27E2" w:rsidP="00BB4319">
      <w:pPr>
        <w:pStyle w:val="a3"/>
        <w:widowControl/>
        <w:ind w:leftChars="0" w:left="420"/>
        <w:rPr>
          <w:rFonts w:ascii="Times New Roman" w:hAnsi="Times New Roman" w:cs="ＭＳ Ｐゴシック"/>
          <w:kern w:val="0"/>
          <w:szCs w:val="21"/>
        </w:rPr>
      </w:pPr>
      <w:r w:rsidRPr="00DD5D30">
        <w:rPr>
          <w:rFonts w:ascii="Times New Roman" w:hAnsi="Times New Roman" w:cs="ＭＳ Ｐゴシック" w:hint="eastAsia"/>
          <w:kern w:val="0"/>
          <w:szCs w:val="21"/>
        </w:rPr>
        <w:t>In</w:t>
      </w:r>
      <w:r w:rsidRPr="00DD5D30">
        <w:rPr>
          <w:rFonts w:ascii="Times New Roman" w:hAnsi="Times New Roman" w:cs="ＭＳ Ｐゴシック"/>
          <w:kern w:val="0"/>
          <w:szCs w:val="21"/>
        </w:rPr>
        <w:t>structions for the list of reviewed papers</w:t>
      </w:r>
    </w:p>
    <w:p w14:paraId="6EA343D9" w14:textId="68D59481" w:rsidR="00D02933" w:rsidRPr="00DD5D30" w:rsidRDefault="00D02933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 w:hint="eastAsia"/>
        </w:rPr>
        <w:t>The</w:t>
      </w:r>
      <w:r w:rsidRPr="00DD5D30">
        <w:rPr>
          <w:rFonts w:ascii="Times New Roman" w:hAnsi="Times New Roman"/>
        </w:rPr>
        <w:t xml:space="preserve"> list </w:t>
      </w:r>
      <w:r w:rsidR="002D2DDA" w:rsidRPr="00DD5D30">
        <w:rPr>
          <w:rFonts w:ascii="Times New Roman" w:hAnsi="Times New Roman" w:hint="eastAsia"/>
        </w:rPr>
        <w:t>which</w:t>
      </w:r>
      <w:r w:rsidRPr="00DD5D30">
        <w:rPr>
          <w:rFonts w:ascii="Times New Roman" w:hAnsi="Times New Roman"/>
        </w:rPr>
        <w:t xml:space="preserve"> </w:t>
      </w:r>
      <w:r w:rsidR="002D2DDA" w:rsidRPr="00DD5D30">
        <w:rPr>
          <w:rFonts w:ascii="Times New Roman" w:hAnsi="Times New Roman"/>
        </w:rPr>
        <w:t xml:space="preserve">has NOT </w:t>
      </w:r>
      <w:r w:rsidR="00710859" w:rsidRPr="00DD5D30">
        <w:rPr>
          <w:rFonts w:ascii="Times New Roman" w:hAnsi="Times New Roman"/>
        </w:rPr>
        <w:t xml:space="preserve">been </w:t>
      </w:r>
      <w:r w:rsidR="002D2DDA" w:rsidRPr="00DD5D30">
        <w:rPr>
          <w:rFonts w:ascii="Times New Roman" w:hAnsi="Times New Roman" w:hint="eastAsia"/>
        </w:rPr>
        <w:t>p</w:t>
      </w:r>
      <w:r w:rsidR="002D2DDA" w:rsidRPr="00DD5D30">
        <w:rPr>
          <w:rFonts w:ascii="Times New Roman" w:hAnsi="Times New Roman"/>
        </w:rPr>
        <w:t xml:space="preserve">repared in accordance with </w:t>
      </w:r>
      <w:r w:rsidRPr="00DD5D30">
        <w:rPr>
          <w:rFonts w:ascii="Times New Roman" w:hAnsi="Times New Roman"/>
        </w:rPr>
        <w:t>the following instructions is considered as a false document and will be confiscated before the exam.</w:t>
      </w:r>
    </w:p>
    <w:p w14:paraId="086ECA0E" w14:textId="13494887" w:rsidR="00196CF7" w:rsidRPr="00DD5D30" w:rsidRDefault="00196CF7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/>
        </w:rPr>
        <w:t xml:space="preserve">Write your </w:t>
      </w:r>
      <w:r w:rsidR="009A5800" w:rsidRPr="00DD5D30">
        <w:rPr>
          <w:rFonts w:ascii="Times New Roman" w:hAnsi="Times New Roman" w:hint="eastAsia"/>
        </w:rPr>
        <w:t>research title of interest</w:t>
      </w:r>
      <w:r w:rsidR="00D95FF4" w:rsidRPr="00DD5D30">
        <w:rPr>
          <w:rFonts w:ascii="Times New Roman" w:hAnsi="Times New Roman"/>
        </w:rPr>
        <w:t xml:space="preserve"> at the </w:t>
      </w:r>
      <w:r w:rsidR="00EA75CE" w:rsidRPr="00DD5D30">
        <w:rPr>
          <w:rFonts w:ascii="Times New Roman" w:hAnsi="Times New Roman"/>
        </w:rPr>
        <w:t>beginning</w:t>
      </w:r>
      <w:r w:rsidR="00D95FF4" w:rsidRPr="00DD5D30">
        <w:rPr>
          <w:rFonts w:ascii="Times New Roman" w:hAnsi="Times New Roman"/>
        </w:rPr>
        <w:t xml:space="preserve"> of </w:t>
      </w:r>
      <w:r w:rsidR="00EA75CE" w:rsidRPr="00DD5D30">
        <w:rPr>
          <w:rFonts w:ascii="Times New Roman" w:hAnsi="Times New Roman"/>
        </w:rPr>
        <w:t>the list</w:t>
      </w:r>
      <w:r w:rsidRPr="00DD5D30">
        <w:rPr>
          <w:rFonts w:ascii="Times New Roman" w:hAnsi="Times New Roman" w:hint="eastAsia"/>
        </w:rPr>
        <w:t>.</w:t>
      </w:r>
    </w:p>
    <w:p w14:paraId="1D4A360F" w14:textId="7D702919" w:rsidR="002C27E2" w:rsidRPr="00DD5D30" w:rsidRDefault="002D2DDA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/>
        </w:rPr>
        <w:t xml:space="preserve">Write </w:t>
      </w:r>
      <w:r w:rsidR="002C27E2" w:rsidRPr="00DD5D30">
        <w:rPr>
          <w:rFonts w:ascii="Times New Roman" w:hAnsi="Times New Roman"/>
        </w:rPr>
        <w:t xml:space="preserve">your </w:t>
      </w:r>
      <w:r w:rsidR="00D62F7E" w:rsidRPr="00DD5D30">
        <w:rPr>
          <w:rFonts w:ascii="Times New Roman" w:hAnsi="Times New Roman"/>
        </w:rPr>
        <w:t>Examinee’s Number</w:t>
      </w:r>
      <w:r w:rsidR="00D62F7E" w:rsidRPr="00DD5D30">
        <w:rPr>
          <w:rFonts w:ascii="Times New Roman" w:hAnsi="Times New Roman" w:hint="eastAsia"/>
        </w:rPr>
        <w:t xml:space="preserve"> </w:t>
      </w:r>
      <w:r w:rsidR="002C27E2" w:rsidRPr="00DD5D30">
        <w:rPr>
          <w:rFonts w:ascii="Times New Roman" w:hAnsi="Times New Roman" w:hint="eastAsia"/>
        </w:rPr>
        <w:t xml:space="preserve">at the upper right of </w:t>
      </w:r>
      <w:r w:rsidR="00EA75CE" w:rsidRPr="00DD5D30">
        <w:rPr>
          <w:rFonts w:ascii="Times New Roman" w:hAnsi="Times New Roman"/>
        </w:rPr>
        <w:t>the list</w:t>
      </w:r>
      <w:r w:rsidR="002C27E2" w:rsidRPr="00DD5D30">
        <w:rPr>
          <w:rFonts w:ascii="Times New Roman" w:hAnsi="Times New Roman" w:hint="eastAsia"/>
        </w:rPr>
        <w:t>.</w:t>
      </w:r>
    </w:p>
    <w:p w14:paraId="43088F0D" w14:textId="77777777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/>
        </w:rPr>
        <w:t>List</w:t>
      </w:r>
      <w:r w:rsidRPr="00DD5D30">
        <w:rPr>
          <w:rFonts w:ascii="Times New Roman" w:hAnsi="Times New Roman" w:hint="eastAsia"/>
        </w:rPr>
        <w:t xml:space="preserve"> your references alphabetic</w:t>
      </w:r>
      <w:r w:rsidRPr="00DD5D30">
        <w:rPr>
          <w:rFonts w:ascii="Times New Roman" w:hAnsi="Times New Roman"/>
        </w:rPr>
        <w:t>ally</w:t>
      </w:r>
      <w:r w:rsidRPr="00DD5D30">
        <w:rPr>
          <w:rFonts w:ascii="Times New Roman" w:hAnsi="Times New Roman" w:hint="eastAsia"/>
        </w:rPr>
        <w:t xml:space="preserve"> </w:t>
      </w:r>
      <w:r w:rsidRPr="00DD5D30">
        <w:rPr>
          <w:rFonts w:ascii="Times New Roman" w:hAnsi="Times New Roman"/>
        </w:rPr>
        <w:t xml:space="preserve">by </w:t>
      </w:r>
      <w:r w:rsidR="002D2DDA" w:rsidRPr="00DD5D30">
        <w:rPr>
          <w:rFonts w:ascii="Times New Roman" w:hAnsi="Times New Roman"/>
        </w:rPr>
        <w:t xml:space="preserve">the </w:t>
      </w:r>
      <w:r w:rsidRPr="00DD5D30">
        <w:rPr>
          <w:rFonts w:ascii="Times New Roman" w:hAnsi="Times New Roman"/>
        </w:rPr>
        <w:t>last name</w:t>
      </w:r>
      <w:r w:rsidRPr="00DD5D30">
        <w:rPr>
          <w:rFonts w:ascii="Times New Roman" w:hAnsi="Times New Roman" w:hint="eastAsia"/>
        </w:rPr>
        <w:t xml:space="preserve"> </w:t>
      </w:r>
      <w:r w:rsidRPr="00DD5D30">
        <w:rPr>
          <w:rFonts w:ascii="Times New Roman" w:hAnsi="Times New Roman"/>
        </w:rPr>
        <w:t xml:space="preserve">of the first author. </w:t>
      </w:r>
      <w:r w:rsidRPr="00DD5D30">
        <w:rPr>
          <w:rFonts w:ascii="Times New Roman" w:hAnsi="Times New Roman" w:hint="eastAsia"/>
        </w:rPr>
        <w:t xml:space="preserve">If you </w:t>
      </w:r>
      <w:r w:rsidR="002D2DDA" w:rsidRPr="00DD5D30">
        <w:rPr>
          <w:rFonts w:ascii="Times New Roman" w:hAnsi="Times New Roman"/>
        </w:rPr>
        <w:t>cite</w:t>
      </w:r>
      <w:r w:rsidRPr="00DD5D30">
        <w:rPr>
          <w:rFonts w:ascii="Times New Roman" w:hAnsi="Times New Roman" w:hint="eastAsia"/>
        </w:rPr>
        <w:t xml:space="preserve"> </w:t>
      </w:r>
      <w:r w:rsidRPr="00DD5D30">
        <w:rPr>
          <w:rFonts w:ascii="Times New Roman" w:hAnsi="Times New Roman"/>
        </w:rPr>
        <w:t xml:space="preserve">some </w:t>
      </w:r>
      <w:r w:rsidRPr="00DD5D30">
        <w:rPr>
          <w:rFonts w:ascii="Times New Roman" w:hAnsi="Times New Roman" w:hint="eastAsia"/>
        </w:rPr>
        <w:t xml:space="preserve">Japanese references, </w:t>
      </w:r>
      <w:r w:rsidR="002D2DDA" w:rsidRPr="00DD5D30">
        <w:rPr>
          <w:rFonts w:ascii="Times New Roman" w:hAnsi="Times New Roman"/>
        </w:rPr>
        <w:t>consider</w:t>
      </w:r>
      <w:r w:rsidRPr="00DD5D30">
        <w:rPr>
          <w:rFonts w:ascii="Times New Roman" w:hAnsi="Times New Roman" w:hint="eastAsia"/>
        </w:rPr>
        <w:t xml:space="preserve"> the </w:t>
      </w:r>
      <w:r w:rsidRPr="00DD5D30">
        <w:rPr>
          <w:rFonts w:ascii="Times New Roman" w:hAnsi="Times New Roman"/>
        </w:rPr>
        <w:t>reference format</w:t>
      </w:r>
      <w:r w:rsidRPr="00DD5D30">
        <w:rPr>
          <w:rFonts w:ascii="Times New Roman" w:hAnsi="Times New Roman" w:hint="eastAsia"/>
        </w:rPr>
        <w:t xml:space="preserve"> for Japanese </w:t>
      </w:r>
      <w:r w:rsidR="002D2DDA" w:rsidRPr="00DD5D30">
        <w:rPr>
          <w:rFonts w:ascii="Times New Roman" w:hAnsi="Times New Roman"/>
        </w:rPr>
        <w:t>references</w:t>
      </w:r>
      <w:r w:rsidRPr="00DD5D30">
        <w:rPr>
          <w:rFonts w:ascii="Times New Roman" w:hAnsi="Times New Roman" w:hint="eastAsia"/>
        </w:rPr>
        <w:t>.</w:t>
      </w:r>
    </w:p>
    <w:p w14:paraId="3A64C901" w14:textId="083A8755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 w:hint="eastAsia"/>
        </w:rPr>
        <w:t>In</w:t>
      </w:r>
      <w:r w:rsidRPr="00DD5D30">
        <w:rPr>
          <w:rFonts w:ascii="Times New Roman" w:hAnsi="Times New Roman"/>
        </w:rPr>
        <w:t xml:space="preserve"> </w:t>
      </w:r>
      <w:r w:rsidR="00B14B5F" w:rsidRPr="00DD5D30">
        <w:rPr>
          <w:rFonts w:ascii="Times New Roman" w:hAnsi="Times New Roman"/>
        </w:rPr>
        <w:t xml:space="preserve">the </w:t>
      </w:r>
      <w:r w:rsidRPr="00DD5D30">
        <w:rPr>
          <w:rFonts w:ascii="Times New Roman" w:hAnsi="Times New Roman" w:hint="eastAsia"/>
        </w:rPr>
        <w:t>case of a paper</w:t>
      </w:r>
      <w:r w:rsidRPr="00DD5D30">
        <w:rPr>
          <w:rFonts w:ascii="Times New Roman" w:hAnsi="Times New Roman"/>
        </w:rPr>
        <w:t xml:space="preserve">, </w:t>
      </w:r>
      <w:r w:rsidRPr="00DD5D30">
        <w:rPr>
          <w:rFonts w:ascii="Times New Roman" w:hAnsi="Times New Roman" w:hint="eastAsia"/>
        </w:rPr>
        <w:t>put</w:t>
      </w:r>
      <w:r w:rsidRPr="00DD5D30">
        <w:rPr>
          <w:rFonts w:ascii="Times New Roman" w:hAnsi="Times New Roman"/>
        </w:rPr>
        <w:t xml:space="preserve"> its items as following order; authors</w:t>
      </w:r>
      <w:r w:rsidRPr="00DD5D30">
        <w:rPr>
          <w:rFonts w:ascii="Times New Roman" w:hAnsi="Times New Roman" w:hint="eastAsia"/>
        </w:rPr>
        <w:t xml:space="preserve">, </w:t>
      </w:r>
      <w:r w:rsidRPr="00DD5D30">
        <w:rPr>
          <w:rFonts w:ascii="Times New Roman" w:hAnsi="Times New Roman"/>
        </w:rPr>
        <w:t xml:space="preserve">paper title, name of journal, volume, pages and published year. If the paper has DOI (Digital Object Identifier), add it at the end. In case of a book, authors, book title, publisher, pages and the published year should be put </w:t>
      </w:r>
      <w:r w:rsidRPr="00DD5D30">
        <w:rPr>
          <w:rFonts w:ascii="Times New Roman" w:hAnsi="Times New Roman" w:hint="eastAsia"/>
        </w:rPr>
        <w:t xml:space="preserve">in this order. </w:t>
      </w:r>
    </w:p>
    <w:p w14:paraId="477FF8B0" w14:textId="77777777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 w:hint="eastAsia"/>
        </w:rPr>
        <w:t>A</w:t>
      </w:r>
      <w:r w:rsidRPr="00DD5D30">
        <w:rPr>
          <w:rFonts w:ascii="Times New Roman" w:hAnsi="Times New Roman"/>
        </w:rPr>
        <w:t>n a</w:t>
      </w:r>
      <w:r w:rsidRPr="00DD5D30">
        <w:rPr>
          <w:rFonts w:ascii="Times New Roman" w:hAnsi="Times New Roman" w:hint="eastAsia"/>
        </w:rPr>
        <w:t xml:space="preserve">uthor </w:t>
      </w:r>
      <w:r w:rsidRPr="00DD5D30">
        <w:rPr>
          <w:rFonts w:ascii="Times New Roman" w:hAnsi="Times New Roman"/>
        </w:rPr>
        <w:t xml:space="preserve">name </w:t>
      </w:r>
      <w:r w:rsidRPr="00DD5D30">
        <w:rPr>
          <w:rFonts w:ascii="Times New Roman" w:hAnsi="Times New Roman" w:hint="eastAsia"/>
        </w:rPr>
        <w:t>should begin</w:t>
      </w:r>
      <w:r w:rsidRPr="00DD5D30">
        <w:rPr>
          <w:rFonts w:ascii="Times New Roman" w:hAnsi="Times New Roman"/>
        </w:rPr>
        <w:t xml:space="preserve"> with the last name. </w:t>
      </w:r>
      <w:r w:rsidR="005129F6" w:rsidRPr="00DD5D30">
        <w:rPr>
          <w:rFonts w:ascii="Times New Roman" w:hAnsi="Times New Roman"/>
        </w:rPr>
        <w:t>Y</w:t>
      </w:r>
      <w:r w:rsidR="007F4708" w:rsidRPr="00DD5D30">
        <w:rPr>
          <w:rFonts w:ascii="Times New Roman" w:hAnsi="Times New Roman"/>
        </w:rPr>
        <w:t xml:space="preserve">ou may use </w:t>
      </w:r>
      <w:r w:rsidRPr="00DD5D30">
        <w:rPr>
          <w:rFonts w:ascii="Times New Roman" w:hAnsi="Times New Roman"/>
        </w:rPr>
        <w:t>“et al</w:t>
      </w:r>
      <w:r w:rsidR="007F4708" w:rsidRPr="00DD5D30">
        <w:rPr>
          <w:rFonts w:ascii="Times New Roman" w:hAnsi="Times New Roman"/>
        </w:rPr>
        <w:t>.</w:t>
      </w:r>
      <w:r w:rsidRPr="00DD5D30">
        <w:rPr>
          <w:rFonts w:ascii="Times New Roman" w:hAnsi="Times New Roman"/>
        </w:rPr>
        <w:t>”</w:t>
      </w:r>
      <w:r w:rsidR="007F4708" w:rsidRPr="00DD5D30">
        <w:rPr>
          <w:rFonts w:ascii="Times New Roman" w:hAnsi="Times New Roman"/>
        </w:rPr>
        <w:t xml:space="preserve"> for the sixth author</w:t>
      </w:r>
      <w:r w:rsidR="005129F6" w:rsidRPr="00DD5D30">
        <w:rPr>
          <w:rFonts w:ascii="Times New Roman" w:hAnsi="Times New Roman"/>
        </w:rPr>
        <w:t>, when the paper includes more than five authors</w:t>
      </w:r>
      <w:r w:rsidRPr="00DD5D30">
        <w:rPr>
          <w:rFonts w:ascii="Times New Roman" w:hAnsi="Times New Roman"/>
          <w:i/>
        </w:rPr>
        <w:t>.</w:t>
      </w:r>
    </w:p>
    <w:p w14:paraId="1374632A" w14:textId="3710AB6B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 w:hint="eastAsia"/>
        </w:rPr>
        <w:t>Begin t</w:t>
      </w:r>
      <w:r w:rsidRPr="00DD5D30">
        <w:rPr>
          <w:rFonts w:ascii="Times New Roman" w:hAnsi="Times New Roman"/>
        </w:rPr>
        <w:t xml:space="preserve">he paper title with </w:t>
      </w:r>
      <w:r w:rsidR="006D3E68" w:rsidRPr="00DD5D30">
        <w:rPr>
          <w:rFonts w:ascii="Times New Roman" w:hAnsi="Times New Roman"/>
        </w:rPr>
        <w:t xml:space="preserve">an </w:t>
      </w:r>
      <w:r w:rsidRPr="00DD5D30">
        <w:rPr>
          <w:rFonts w:ascii="Times New Roman" w:hAnsi="Times New Roman"/>
        </w:rPr>
        <w:t>uppercase</w:t>
      </w:r>
      <w:r w:rsidR="006D3E68" w:rsidRPr="00DD5D30">
        <w:rPr>
          <w:rFonts w:ascii="Times New Roman" w:hAnsi="Times New Roman"/>
        </w:rPr>
        <w:t xml:space="preserve"> letter</w:t>
      </w:r>
      <w:r w:rsidRPr="00DD5D30">
        <w:rPr>
          <w:rFonts w:ascii="Times New Roman" w:hAnsi="Times New Roman"/>
        </w:rPr>
        <w:t xml:space="preserve">, followed </w:t>
      </w:r>
      <w:r w:rsidR="002D2DDA" w:rsidRPr="00DD5D30">
        <w:rPr>
          <w:rFonts w:ascii="Times New Roman" w:hAnsi="Times New Roman"/>
        </w:rPr>
        <w:t>by</w:t>
      </w:r>
      <w:r w:rsidRPr="00DD5D30">
        <w:rPr>
          <w:rFonts w:ascii="Times New Roman" w:hAnsi="Times New Roman"/>
        </w:rPr>
        <w:t xml:space="preserve"> lowercase letters except proper nouns.</w:t>
      </w:r>
    </w:p>
    <w:p w14:paraId="730CF2F5" w14:textId="0890D0DB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/>
        </w:rPr>
        <w:t>Th</w:t>
      </w:r>
      <w:r w:rsidR="002D2DDA" w:rsidRPr="00DD5D30">
        <w:rPr>
          <w:rFonts w:ascii="Times New Roman" w:hAnsi="Times New Roman"/>
        </w:rPr>
        <w:t>e</w:t>
      </w:r>
      <w:r w:rsidRPr="00DD5D30">
        <w:rPr>
          <w:rFonts w:ascii="Times New Roman" w:hAnsi="Times New Roman"/>
        </w:rPr>
        <w:t xml:space="preserve"> list must </w:t>
      </w:r>
      <w:r w:rsidR="00DA0771" w:rsidRPr="00DD5D30">
        <w:rPr>
          <w:rFonts w:ascii="Times New Roman" w:hAnsi="Times New Roman"/>
        </w:rPr>
        <w:t>be no longer than</w:t>
      </w:r>
      <w:r w:rsidRPr="00DD5D30">
        <w:rPr>
          <w:rFonts w:ascii="Times New Roman" w:hAnsi="Times New Roman"/>
        </w:rPr>
        <w:t xml:space="preserve"> one A4 </w:t>
      </w:r>
      <w:r w:rsidR="00DA0771" w:rsidRPr="00DD5D30">
        <w:rPr>
          <w:rFonts w:ascii="Times New Roman" w:hAnsi="Times New Roman"/>
        </w:rPr>
        <w:t>page</w:t>
      </w:r>
      <w:r w:rsidRPr="00DD5D30">
        <w:rPr>
          <w:rFonts w:ascii="Times New Roman" w:hAnsi="Times New Roman"/>
        </w:rPr>
        <w:t>.</w:t>
      </w:r>
    </w:p>
    <w:p w14:paraId="52D1A3C1" w14:textId="77777777" w:rsidR="002C27E2" w:rsidRPr="00DD5D30" w:rsidRDefault="002C27E2" w:rsidP="00BB4319">
      <w:pPr>
        <w:numPr>
          <w:ilvl w:val="0"/>
          <w:numId w:val="6"/>
        </w:numPr>
        <w:rPr>
          <w:rFonts w:ascii="Times New Roman" w:hAnsi="Times New Roman"/>
        </w:rPr>
      </w:pPr>
      <w:r w:rsidRPr="00DD5D30">
        <w:rPr>
          <w:rFonts w:ascii="Times New Roman" w:hAnsi="Times New Roman"/>
        </w:rPr>
        <w:t xml:space="preserve">See the reference </w:t>
      </w:r>
      <w:r w:rsidRPr="00DD5D30">
        <w:rPr>
          <w:rFonts w:ascii="Times New Roman" w:hAnsi="Times New Roman" w:hint="eastAsia"/>
        </w:rPr>
        <w:t xml:space="preserve">format examples in this page. </w:t>
      </w:r>
    </w:p>
    <w:p w14:paraId="4F83FB9A" w14:textId="77777777" w:rsidR="002C27E2" w:rsidRPr="00F04A95" w:rsidRDefault="002C27E2" w:rsidP="00BB4319">
      <w:pPr>
        <w:pStyle w:val="a3"/>
        <w:widowControl/>
        <w:ind w:leftChars="0" w:left="420"/>
        <w:rPr>
          <w:rFonts w:ascii="Times New Roman" w:hAnsi="Times New Roman" w:cs="ＭＳ Ｐゴシック"/>
          <w:kern w:val="0"/>
          <w:szCs w:val="21"/>
        </w:rPr>
      </w:pPr>
    </w:p>
    <w:p w14:paraId="155830A5" w14:textId="77777777" w:rsidR="003A5991" w:rsidRPr="0068071C" w:rsidRDefault="002C27E2" w:rsidP="00D9691F">
      <w:pPr>
        <w:jc w:val="center"/>
        <w:rPr>
          <w:rFonts w:ascii="Times New Roman" w:hAnsi="Times New Roman"/>
        </w:rPr>
      </w:pPr>
      <w:r w:rsidRPr="00F04A95">
        <w:rPr>
          <w:rFonts w:ascii="Times New Roman" w:hAnsi="Times New Roman"/>
        </w:rPr>
        <w:br w:type="page"/>
      </w:r>
      <w:r w:rsidR="00196CF7" w:rsidRPr="0068071C">
        <w:rPr>
          <w:rFonts w:ascii="Times New Roman" w:hAnsi="Times New Roman" w:hint="eastAsia"/>
          <w:noProof/>
        </w:rPr>
        <w:lastRenderedPageBreak/>
        <w:t>研究のタイトル：（</w:t>
      </w:r>
      <w:r w:rsidR="00B922C7" w:rsidRPr="0068071C">
        <w:rPr>
          <w:rFonts w:ascii="Times New Roman"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C9A409" wp14:editId="76A6DA23">
                <wp:simplePos x="0" y="0"/>
                <wp:positionH relativeFrom="column">
                  <wp:posOffset>2998470</wp:posOffset>
                </wp:positionH>
                <wp:positionV relativeFrom="paragraph">
                  <wp:posOffset>-285750</wp:posOffset>
                </wp:positionV>
                <wp:extent cx="2757805" cy="285750"/>
                <wp:effectExtent l="0" t="0" r="0" b="0"/>
                <wp:wrapNone/>
                <wp:docPr id="4496727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578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FAA32" w14:textId="77777777" w:rsidR="002C27E2" w:rsidRDefault="002C27E2" w:rsidP="002C27E2">
                            <w:pPr>
                              <w:pStyle w:val="a4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（日本人受験生用）</w:t>
                            </w:r>
                          </w:p>
                          <w:p w14:paraId="6CF12DB5" w14:textId="77777777" w:rsidR="002C27E2" w:rsidRDefault="002C27E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9A4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6.1pt;margin-top:-22.5pt;width:217.1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" stroked="f">
                <v:path arrowok="t"/>
                <v:textbox inset="5.85pt,.7pt,5.85pt,.7pt">
                  <w:txbxContent>
                    <w:p w14:paraId="6DBFAA32" w14:textId="77777777" w:rsidR="002C27E2" w:rsidRDefault="002C27E2" w:rsidP="002C27E2">
                      <w:pPr>
                        <w:pStyle w:val="a4"/>
                        <w:jc w:val="right"/>
                      </w:pPr>
                      <w:r>
                        <w:rPr>
                          <w:rFonts w:hint="eastAsia"/>
                        </w:rPr>
                        <w:t>（日本人受験生用）</w:t>
                      </w:r>
                    </w:p>
                    <w:p w14:paraId="6CF12DB5" w14:textId="77777777" w:rsidR="002C27E2" w:rsidRDefault="002C27E2"/>
                  </w:txbxContent>
                </v:textbox>
              </v:shape>
            </w:pict>
          </mc:Fallback>
        </mc:AlternateContent>
      </w:r>
      <w:r w:rsidR="00903131" w:rsidRPr="0068071C">
        <w:rPr>
          <w:rFonts w:ascii="Times New Roman" w:hAnsi="Times New Roman" w:hint="eastAsia"/>
          <w:noProof/>
        </w:rPr>
        <w:t>現在興味</w:t>
      </w:r>
      <w:r w:rsidR="00461F13" w:rsidRPr="0068071C">
        <w:rPr>
          <w:rFonts w:ascii="Times New Roman" w:hAnsi="Times New Roman" w:hint="eastAsia"/>
          <w:noProof/>
        </w:rPr>
        <w:t>のある</w:t>
      </w:r>
      <w:r w:rsidR="00903131" w:rsidRPr="0068071C">
        <w:rPr>
          <w:rFonts w:ascii="Times New Roman" w:hAnsi="Times New Roman" w:hint="eastAsia"/>
          <w:noProof/>
        </w:rPr>
        <w:t>研究</w:t>
      </w:r>
      <w:r w:rsidR="0068071C">
        <w:rPr>
          <w:rFonts w:ascii="Times New Roman" w:hAnsi="Times New Roman" w:hint="eastAsia"/>
          <w:noProof/>
        </w:rPr>
        <w:t>課題</w:t>
      </w:r>
      <w:r w:rsidR="00461F13" w:rsidRPr="0068071C">
        <w:rPr>
          <w:rFonts w:ascii="Times New Roman" w:hAnsi="Times New Roman" w:hint="eastAsia"/>
          <w:noProof/>
        </w:rPr>
        <w:t>の</w:t>
      </w:r>
      <w:r w:rsidR="00903131" w:rsidRPr="0068071C">
        <w:rPr>
          <w:rFonts w:ascii="Times New Roman" w:hAnsi="Times New Roman" w:hint="eastAsia"/>
          <w:noProof/>
        </w:rPr>
        <w:t>タイトル</w:t>
      </w:r>
      <w:r w:rsidR="00196CF7" w:rsidRPr="0068071C">
        <w:rPr>
          <w:rFonts w:ascii="Times New Roman" w:hAnsi="Times New Roman" w:hint="eastAsia"/>
          <w:noProof/>
        </w:rPr>
        <w:t>を記入ください）</w:t>
      </w:r>
    </w:p>
    <w:p w14:paraId="734EDA6B" w14:textId="77777777" w:rsidR="00D9691F" w:rsidRPr="0068071C" w:rsidRDefault="00D9691F">
      <w:pPr>
        <w:rPr>
          <w:rFonts w:ascii="Times New Roman" w:hAnsi="Times New Roman"/>
        </w:rPr>
      </w:pPr>
    </w:p>
    <w:p w14:paraId="331E28B8" w14:textId="77777777" w:rsidR="00D9691F" w:rsidRPr="0068071C" w:rsidRDefault="0050685D" w:rsidP="00196CF7">
      <w:pPr>
        <w:ind w:firstLine="6521"/>
        <w:jc w:val="left"/>
        <w:rPr>
          <w:rFonts w:ascii="Times New Roman" w:hAnsi="Times New Roman"/>
        </w:rPr>
      </w:pPr>
      <w:r w:rsidRPr="0068071C">
        <w:rPr>
          <w:rFonts w:ascii="Times New Roman" w:hAnsi="Times New Roman" w:hint="eastAsia"/>
        </w:rPr>
        <w:t>受験番号：</w:t>
      </w:r>
      <w:r w:rsidR="00D9691F" w:rsidRPr="0068071C">
        <w:rPr>
          <w:rFonts w:ascii="Times New Roman" w:hAnsi="Times New Roman" w:hint="eastAsia"/>
        </w:rPr>
        <w:t>M</w:t>
      </w:r>
      <w:r w:rsidR="00F04A95" w:rsidRPr="0068071C">
        <w:rPr>
          <w:rFonts w:ascii="Times New Roman" w:hAnsi="Times New Roman"/>
        </w:rPr>
        <w:t xml:space="preserve">   </w:t>
      </w:r>
      <w:r w:rsidR="00196CF7" w:rsidRPr="0068071C">
        <w:rPr>
          <w:rFonts w:ascii="Times New Roman" w:hAnsi="Times New Roman" w:hint="eastAsia"/>
        </w:rPr>
        <w:t xml:space="preserve">  </w:t>
      </w:r>
    </w:p>
    <w:p w14:paraId="270CD943" w14:textId="77777777" w:rsidR="00AA0350" w:rsidRPr="0068071C" w:rsidRDefault="00903131">
      <w:pPr>
        <w:rPr>
          <w:rFonts w:ascii="Times New Roman" w:hAnsi="Times New Roman"/>
        </w:rPr>
      </w:pPr>
      <w:r w:rsidRPr="0068071C">
        <w:rPr>
          <w:rFonts w:ascii="Times New Roman" w:hAnsi="Times New Roman" w:hint="eastAsia"/>
        </w:rPr>
        <w:t>Reference</w:t>
      </w:r>
    </w:p>
    <w:p w14:paraId="32F79E95" w14:textId="77777777" w:rsidR="002C27E2" w:rsidRPr="00F04A95" w:rsidRDefault="00811F80" w:rsidP="00990C7E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Chen, W. and Graedel, T.E.: In-use product stocks link manufactured capital to natural capital, Proceedings of the National Academy of Sciences of the United States of America, 112(20), pp.6265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6270, 2015. doi:10.1073/pnas.1406866112</w:t>
      </w:r>
    </w:p>
    <w:p w14:paraId="608B794B" w14:textId="77777777" w:rsidR="002C27E2" w:rsidRPr="00F04A95" w:rsidRDefault="00736323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Davenport, W.H.B. Jr. and Root, W.L.: An introduction to theory of random signal and noise, McGraw-Hill Book Co., New York, pp.149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203, 1958.</w:t>
      </w:r>
    </w:p>
    <w:p w14:paraId="61B910CE" w14:textId="77777777" w:rsidR="002C27E2" w:rsidRPr="00F04A95" w:rsidRDefault="00736323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Einstein, H. A.: The bed-load function for sediment transportation in open channel flows, Technical Bulletin No. 1026, U.S. Dept. of Agriculture, Soil Conservation Service, pp.1-71, 1950.</w:t>
      </w:r>
    </w:p>
    <w:p w14:paraId="13C69185" w14:textId="77777777" w:rsidR="002C27E2" w:rsidRPr="00F04A95" w:rsidRDefault="00811F80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Horpibulsk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 xml:space="preserve">, S., Rachan, R.,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Suddeepong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 xml:space="preserve">, A. and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Chinkulkijniwat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>, A.: Strength development in cement admixed Bangkok clay: laboratory and field investigations, Soils and Foundation, 51(2), pp.239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251, 2011. doi:10.3208/sandf.51.239</w:t>
      </w:r>
    </w:p>
    <w:p w14:paraId="43C95742" w14:textId="77777777" w:rsidR="002C27E2" w:rsidRPr="00F04A95" w:rsidRDefault="00811F80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 w:hint="eastAsia"/>
          <w:kern w:val="0"/>
          <w:szCs w:val="21"/>
        </w:rPr>
        <w:t>Kleinhans, M. G., and van den Berg, J. H.</w:t>
      </w:r>
      <w:r w:rsidRPr="00F04A95">
        <w:rPr>
          <w:rFonts w:ascii="Times New Roman" w:hAnsi="Times New Roman" w:cs="ＭＳ Ｐゴシック"/>
          <w:kern w:val="0"/>
          <w:szCs w:val="21"/>
        </w:rPr>
        <w:t>: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 xml:space="preserve"> River channel and bar patterns explained and predicted by an empirical and a physics</w:t>
      </w:r>
      <w:r w:rsidRPr="00F04A95">
        <w:rPr>
          <w:rFonts w:ascii="Times New Roman" w:hAnsi="Times New Roman" w:cs="ＭＳ Ｐゴシック"/>
          <w:kern w:val="0"/>
          <w:szCs w:val="21"/>
        </w:rPr>
        <w:t>-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based method</w:t>
      </w:r>
      <w:r w:rsidR="00B60068" w:rsidRPr="00F04A95">
        <w:rPr>
          <w:rFonts w:ascii="Times New Roman" w:hAnsi="Times New Roman" w:cs="ＭＳ Ｐゴシック"/>
          <w:kern w:val="0"/>
          <w:szCs w:val="21"/>
        </w:rPr>
        <w:t xml:space="preserve">, 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 xml:space="preserve">Earth Surface Processes and Landforms, 36(6), </w:t>
      </w:r>
      <w:r w:rsidRPr="00F04A95">
        <w:rPr>
          <w:rFonts w:ascii="Times New Roman" w:hAnsi="Times New Roman" w:cs="ＭＳ Ｐゴシック"/>
          <w:kern w:val="0"/>
          <w:szCs w:val="21"/>
        </w:rPr>
        <w:t>pp.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721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738, 2011. d</w:t>
      </w:r>
      <w:r w:rsidRPr="00F04A95">
        <w:rPr>
          <w:rFonts w:ascii="Times New Roman" w:hAnsi="Times New Roman" w:cs="ＭＳ Ｐゴシック"/>
          <w:kern w:val="0"/>
          <w:szCs w:val="21"/>
        </w:rPr>
        <w:t>oi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:10.1002/esp.2090</w:t>
      </w:r>
    </w:p>
    <w:p w14:paraId="1E2564CE" w14:textId="77777777" w:rsidR="002C27E2" w:rsidRPr="00F04A95" w:rsidRDefault="00811F80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Maekawa, K., Ishida, T. and Kishi, T.: Multi-scale modeling of structural concrete, Taylor &amp; Francis, Abingdon, p.269, 2009.</w:t>
      </w:r>
    </w:p>
    <w:p w14:paraId="1B9906E8" w14:textId="77777777" w:rsidR="002C27E2" w:rsidRPr="00F04A95" w:rsidRDefault="00811F80" w:rsidP="002C27E2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 xml:space="preserve">Mutzner, R., Weijs, S.V., Tarolli, P., Calaf, M., Oldroyd, H.J. and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Parlange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>, M.B.: Controls on the diurnal streamflow cycles in two subbasins of an alpine headwater catchment, Water Resources Research, 51(5), pp.3403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3418, 2015. doi:10.1002/2014WR016581</w:t>
      </w:r>
    </w:p>
    <w:p w14:paraId="58AAC47A" w14:textId="77777777" w:rsidR="002C27E2" w:rsidRPr="00F04A95" w:rsidRDefault="00811F80" w:rsidP="00990C7E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Palatinszky, M., Herbold, C., Je</w:t>
      </w:r>
      <w:r w:rsidR="002C27E2" w:rsidRPr="00F04A95">
        <w:rPr>
          <w:rFonts w:ascii="Times New Roman" w:hAnsi="Times New Roman" w:cs="ＭＳ Ｐゴシック"/>
          <w:kern w:val="0"/>
          <w:szCs w:val="21"/>
        </w:rPr>
        <w:t>hmlich, N., Pogoda, M., Han, P.</w:t>
      </w:r>
      <w:r w:rsidRPr="00F04A95">
        <w:rPr>
          <w:rFonts w:ascii="Times New Roman" w:hAnsi="Times New Roman" w:cs="ＭＳ Ｐゴシック"/>
          <w:kern w:val="0"/>
          <w:szCs w:val="21"/>
        </w:rPr>
        <w:t xml:space="preserve"> </w:t>
      </w:r>
      <w:r w:rsidR="002C27E2" w:rsidRPr="00F04A95">
        <w:rPr>
          <w:rFonts w:ascii="Times New Roman" w:hAnsi="Times New Roman" w:cs="ＭＳ Ｐゴシック"/>
          <w:kern w:val="0"/>
          <w:szCs w:val="21"/>
        </w:rPr>
        <w:t>et al.</w:t>
      </w:r>
      <w:r w:rsidRPr="00F04A95">
        <w:rPr>
          <w:rFonts w:ascii="Times New Roman" w:hAnsi="Times New Roman" w:cs="ＭＳ Ｐゴシック"/>
          <w:kern w:val="0"/>
          <w:szCs w:val="21"/>
        </w:rPr>
        <w:t>: Cyanate as an energy source for nitrifiers, Nature, 524(7563), pp. 105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108</w:t>
      </w:r>
      <w:r w:rsidR="002C27E2" w:rsidRPr="00F04A95">
        <w:rPr>
          <w:rFonts w:ascii="Times New Roman" w:hAnsi="Times New Roman" w:cs="ＭＳ Ｐゴシック"/>
          <w:kern w:val="0"/>
          <w:szCs w:val="21"/>
        </w:rPr>
        <w:t>, 2015. doi:10.1038/nature14856</w:t>
      </w:r>
    </w:p>
    <w:p w14:paraId="2A406020" w14:textId="77777777" w:rsidR="0034798F" w:rsidRDefault="00811F80" w:rsidP="00391A3D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34798F">
        <w:rPr>
          <w:rFonts w:ascii="Times New Roman" w:hAnsi="Times New Roman" w:cs="ＭＳ Ｐゴシック"/>
          <w:kern w:val="0"/>
          <w:szCs w:val="21"/>
        </w:rPr>
        <w:t xml:space="preserve">Tazawa, E. 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and</w:t>
      </w:r>
      <w:r w:rsidRPr="0034798F">
        <w:rPr>
          <w:rFonts w:ascii="Times New Roman" w:hAnsi="Times New Roman" w:cs="ＭＳ Ｐゴシック"/>
          <w:kern w:val="0"/>
          <w:szCs w:val="21"/>
        </w:rPr>
        <w:t xml:space="preserve"> Miyazawa, S.: Autogenous Shrinkage Caused by Self Desiccation in Cementitious Material, Proceedings of the 9th International Congress on the Chemistry of Cement, 4, pp.712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–</w:t>
      </w:r>
      <w:r w:rsidRPr="0034798F">
        <w:rPr>
          <w:rFonts w:ascii="Times New Roman" w:hAnsi="Times New Roman" w:cs="ＭＳ Ｐゴシック"/>
          <w:kern w:val="0"/>
          <w:szCs w:val="21"/>
        </w:rPr>
        <w:t>718, 1992.</w:t>
      </w:r>
    </w:p>
    <w:p w14:paraId="02B4835F" w14:textId="77777777" w:rsidR="0034798F" w:rsidRDefault="00811F80" w:rsidP="0034798F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proofErr w:type="spellStart"/>
      <w:r w:rsidRPr="0034798F">
        <w:rPr>
          <w:rFonts w:ascii="Times New Roman" w:hAnsi="Times New Roman" w:cs="ＭＳ Ｐゴシック"/>
          <w:kern w:val="0"/>
          <w:szCs w:val="21"/>
        </w:rPr>
        <w:t>Türnau</w:t>
      </w:r>
      <w:proofErr w:type="spellEnd"/>
      <w:r w:rsidRPr="0034798F">
        <w:rPr>
          <w:rFonts w:ascii="Times New Roman" w:hAnsi="Times New Roman" w:cs="ＭＳ Ｐゴシック"/>
          <w:kern w:val="0"/>
          <w:szCs w:val="21"/>
        </w:rPr>
        <w:t>, M.: Assessing the impact of long-term mobility choice motivation and short-term mobility means connotation on the use intention of electric cars in rural areas, Transportation Research Part A, 75, pp. 16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–</w:t>
      </w:r>
      <w:r w:rsidRPr="0034798F">
        <w:rPr>
          <w:rFonts w:ascii="Times New Roman" w:hAnsi="Times New Roman" w:cs="ＭＳ Ｐゴシック"/>
          <w:kern w:val="0"/>
          <w:szCs w:val="21"/>
        </w:rPr>
        <w:t xml:space="preserve">29, 2015. </w:t>
      </w:r>
      <w:proofErr w:type="gramStart"/>
      <w:r w:rsidRPr="0034798F">
        <w:rPr>
          <w:rFonts w:ascii="Times New Roman" w:hAnsi="Times New Roman" w:cs="ＭＳ Ｐゴシック"/>
          <w:kern w:val="0"/>
          <w:szCs w:val="21"/>
        </w:rPr>
        <w:t>doi:10.1016/j.tra</w:t>
      </w:r>
      <w:proofErr w:type="gramEnd"/>
      <w:r w:rsidRPr="0034798F">
        <w:rPr>
          <w:rFonts w:ascii="Times New Roman" w:hAnsi="Times New Roman" w:cs="ＭＳ Ｐゴシック"/>
          <w:kern w:val="0"/>
          <w:szCs w:val="21"/>
        </w:rPr>
        <w:t>.2015.03.006</w:t>
      </w:r>
    </w:p>
    <w:p w14:paraId="62207B86" w14:textId="77777777" w:rsidR="0034798F" w:rsidRDefault="00AA0350" w:rsidP="0034798F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34798F">
        <w:rPr>
          <w:rFonts w:ascii="Times New Roman" w:hAnsi="Times New Roman" w:cs="ＭＳ Ｐゴシック" w:hint="eastAsia"/>
          <w:kern w:val="0"/>
          <w:szCs w:val="21"/>
        </w:rPr>
        <w:t>小林一輔：コンクリートの炭酸化に関する研究，土木学会論文集，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No.433/V-5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pp.1-14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1991.</w:t>
      </w:r>
      <w:r w:rsidRPr="0034798F">
        <w:rPr>
          <w:rFonts w:ascii="Times New Roman" w:hAnsi="Times New Roman" w:cs="ＭＳ Ｐゴシック"/>
          <w:kern w:val="0"/>
          <w:szCs w:val="21"/>
        </w:rPr>
        <w:t xml:space="preserve"> doi:10.2208/jscej.1991.433_1</w:t>
      </w:r>
    </w:p>
    <w:p w14:paraId="132F9D60" w14:textId="77777777" w:rsidR="00AA0350" w:rsidRPr="0034798F" w:rsidRDefault="00AA0350" w:rsidP="0034798F">
      <w:pPr>
        <w:pStyle w:val="a3"/>
        <w:widowControl/>
        <w:numPr>
          <w:ilvl w:val="0"/>
          <w:numId w:val="8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34798F">
        <w:rPr>
          <w:rFonts w:ascii="Times New Roman" w:hAnsi="Times New Roman" w:cs="ＭＳ Ｐゴシック" w:hint="eastAsia"/>
          <w:kern w:val="0"/>
          <w:szCs w:val="21"/>
        </w:rPr>
        <w:t>二羽淳一郎，山田一宇，横沢和夫，岡村甫：せん断補強筋を用いない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RC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梁のせん断強度式の再評価，土木学会論文集，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No.372/V-5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pp.167-176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，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1986.</w:t>
      </w:r>
      <w:r w:rsidRPr="0034798F">
        <w:rPr>
          <w:rFonts w:ascii="Times New Roman" w:hAnsi="Times New Roman" w:cs="ＭＳ Ｐゴシック"/>
          <w:kern w:val="0"/>
          <w:szCs w:val="21"/>
        </w:rPr>
        <w:t xml:space="preserve"> </w:t>
      </w:r>
      <w:r w:rsidRPr="0034798F">
        <w:rPr>
          <w:rFonts w:ascii="Times New Roman" w:hAnsi="Times New Roman" w:cs="ＭＳ Ｐゴシック" w:hint="eastAsia"/>
          <w:kern w:val="0"/>
          <w:szCs w:val="21"/>
        </w:rPr>
        <w:t>d</w:t>
      </w:r>
      <w:r w:rsidRPr="0034798F">
        <w:rPr>
          <w:rFonts w:ascii="Times New Roman" w:hAnsi="Times New Roman" w:cs="ＭＳ Ｐゴシック"/>
          <w:kern w:val="0"/>
          <w:szCs w:val="21"/>
        </w:rPr>
        <w:t>oi:10.2208/jscej.1986.372_167</w:t>
      </w:r>
    </w:p>
    <w:p w14:paraId="24B52040" w14:textId="77777777" w:rsidR="002A19A6" w:rsidRPr="00F04A95" w:rsidRDefault="002A19A6">
      <w:pPr>
        <w:rPr>
          <w:rFonts w:ascii="Times New Roman" w:hAnsi="Times New Roman"/>
        </w:rPr>
      </w:pPr>
    </w:p>
    <w:p w14:paraId="53A30FD0" w14:textId="77777777" w:rsidR="00811F80" w:rsidRPr="00F04A95" w:rsidRDefault="00811F80">
      <w:pPr>
        <w:rPr>
          <w:rFonts w:ascii="Times New Roman" w:hAnsi="Times New Roman"/>
        </w:rPr>
      </w:pPr>
    </w:p>
    <w:p w14:paraId="31A2933A" w14:textId="77777777" w:rsidR="00D9691F" w:rsidRPr="00F04A95" w:rsidRDefault="00D9691F">
      <w:pPr>
        <w:rPr>
          <w:rFonts w:ascii="Times New Roman" w:hAnsi="Times New Roman"/>
        </w:rPr>
      </w:pPr>
    </w:p>
    <w:p w14:paraId="44F6EACB" w14:textId="77777777" w:rsidR="002A19A6" w:rsidRPr="00F04A95" w:rsidRDefault="002A19A6" w:rsidP="00D9691F">
      <w:pPr>
        <w:jc w:val="center"/>
        <w:rPr>
          <w:rFonts w:ascii="Times New Roman" w:hAnsi="Times New Roman"/>
        </w:rPr>
        <w:sectPr w:rsidR="002A19A6" w:rsidRPr="00F04A95" w:rsidSect="00D9691F"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F9A359A" w14:textId="77777777" w:rsidR="00D9691F" w:rsidRPr="0068071C" w:rsidRDefault="00903131" w:rsidP="00903131">
      <w:pPr>
        <w:jc w:val="center"/>
        <w:rPr>
          <w:rFonts w:ascii="Times New Roman" w:hAnsi="Times New Roman"/>
        </w:rPr>
      </w:pPr>
      <w:r w:rsidRPr="0068071C">
        <w:rPr>
          <w:rFonts w:ascii="Times New Roman" w:hAnsi="Times New Roman" w:hint="eastAsia"/>
          <w:noProof/>
        </w:rPr>
        <w:lastRenderedPageBreak/>
        <w:t>Title</w:t>
      </w:r>
      <w:r w:rsidR="00196CF7" w:rsidRPr="0068071C">
        <w:rPr>
          <w:rFonts w:ascii="Times New Roman" w:hAnsi="Times New Roman" w:hint="eastAsia"/>
          <w:noProof/>
        </w:rPr>
        <w:t>: (Write</w:t>
      </w:r>
      <w:r w:rsidRPr="0068071C">
        <w:rPr>
          <w:rFonts w:ascii="Times New Roman" w:hAnsi="Times New Roman" w:hint="eastAsia"/>
          <w:noProof/>
        </w:rPr>
        <w:t xml:space="preserve"> your interest research</w:t>
      </w:r>
      <w:r w:rsidR="00196CF7" w:rsidRPr="0068071C">
        <w:rPr>
          <w:rFonts w:ascii="Times New Roman" w:hAnsi="Times New Roman" w:hint="eastAsia"/>
          <w:noProof/>
        </w:rPr>
        <w:t>)</w:t>
      </w:r>
    </w:p>
    <w:p w14:paraId="6A073633" w14:textId="77777777" w:rsidR="00D9691F" w:rsidRPr="0068071C" w:rsidRDefault="00D62F7E" w:rsidP="00F04A95">
      <w:pPr>
        <w:wordWrap w:val="0"/>
        <w:ind w:firstLine="5670"/>
        <w:jc w:val="left"/>
        <w:rPr>
          <w:rFonts w:ascii="Times New Roman" w:hAnsi="Times New Roman"/>
        </w:rPr>
      </w:pPr>
      <w:r w:rsidRPr="0068071C">
        <w:rPr>
          <w:rFonts w:ascii="Times New Roman" w:hAnsi="Times New Roman"/>
        </w:rPr>
        <w:t>Examinee’s Number</w:t>
      </w:r>
      <w:r w:rsidR="0050685D" w:rsidRPr="0068071C">
        <w:rPr>
          <w:rFonts w:ascii="Times New Roman" w:hAnsi="Times New Roman"/>
        </w:rPr>
        <w:t xml:space="preserve">: </w:t>
      </w:r>
      <w:r w:rsidR="00F04A95" w:rsidRPr="0068071C">
        <w:rPr>
          <w:rFonts w:ascii="Times New Roman" w:hAnsi="Times New Roman" w:hint="eastAsia"/>
        </w:rPr>
        <w:t>M</w:t>
      </w:r>
    </w:p>
    <w:p w14:paraId="31B739E4" w14:textId="77777777" w:rsidR="00D9691F" w:rsidRPr="0068071C" w:rsidRDefault="00D9691F" w:rsidP="00D9691F">
      <w:pPr>
        <w:rPr>
          <w:rFonts w:ascii="Times New Roman" w:hAnsi="Times New Roman"/>
        </w:rPr>
      </w:pPr>
    </w:p>
    <w:p w14:paraId="5D34A0DD" w14:textId="77777777" w:rsidR="00903131" w:rsidRPr="0068071C" w:rsidRDefault="00903131" w:rsidP="00903131">
      <w:pPr>
        <w:rPr>
          <w:rFonts w:ascii="Times New Roman" w:hAnsi="Times New Roman"/>
        </w:rPr>
      </w:pPr>
      <w:r w:rsidRPr="0068071C">
        <w:rPr>
          <w:rFonts w:ascii="Times New Roman" w:hAnsi="Times New Roman" w:hint="eastAsia"/>
        </w:rPr>
        <w:t>Reference</w:t>
      </w:r>
    </w:p>
    <w:p w14:paraId="470C319A" w14:textId="77777777" w:rsidR="002C27E2" w:rsidRPr="00F04A95" w:rsidRDefault="00465D64" w:rsidP="00990C7E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68071C">
        <w:rPr>
          <w:rFonts w:ascii="Times New Roman" w:hAnsi="Times New Roman" w:cs="ＭＳ Ｐゴシック"/>
          <w:kern w:val="0"/>
          <w:szCs w:val="21"/>
        </w:rPr>
        <w:t>Chen, W. and Graedel, T.E.: In-use product stocks link manufactured capital to natural capital, Proceedings of the National Academy of Sciences of the United States of Ameri</w:t>
      </w:r>
      <w:r w:rsidRPr="00F04A95">
        <w:rPr>
          <w:rFonts w:ascii="Times New Roman" w:hAnsi="Times New Roman" w:cs="ＭＳ Ｐゴシック"/>
          <w:kern w:val="0"/>
          <w:szCs w:val="21"/>
        </w:rPr>
        <w:t>ca, 112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>(</w:t>
      </w:r>
      <w:r w:rsidRPr="00F04A95">
        <w:rPr>
          <w:rFonts w:ascii="Times New Roman" w:hAnsi="Times New Roman" w:cs="ＭＳ Ｐゴシック"/>
          <w:kern w:val="0"/>
          <w:szCs w:val="21"/>
        </w:rPr>
        <w:t>20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>)</w:t>
      </w:r>
      <w:r w:rsidRPr="00F04A95">
        <w:rPr>
          <w:rFonts w:ascii="Times New Roman" w:hAnsi="Times New Roman" w:cs="ＭＳ Ｐゴシック"/>
          <w:kern w:val="0"/>
          <w:szCs w:val="21"/>
        </w:rPr>
        <w:t>, pp.6265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6270, 2015. doi:10.1073/pnas.1406866112</w:t>
      </w:r>
    </w:p>
    <w:p w14:paraId="39D7A954" w14:textId="77777777" w:rsidR="002C27E2" w:rsidRPr="00F04A95" w:rsidRDefault="00C243B7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Davenport, W.H.B. Jr. and Root, W.L.: An introduction to theory of random signal and noise, McGraw-Hill Book Co., New York, pp.149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203, 1958.</w:t>
      </w:r>
      <w:r w:rsidR="00736323" w:rsidRPr="00F04A95">
        <w:rPr>
          <w:rFonts w:ascii="Times New Roman" w:hAnsi="Times New Roman" w:cs="ＭＳ Ｐゴシック"/>
          <w:kern w:val="0"/>
          <w:szCs w:val="21"/>
        </w:rPr>
        <w:t xml:space="preserve"> </w:t>
      </w:r>
    </w:p>
    <w:p w14:paraId="2187C0D4" w14:textId="77777777" w:rsidR="002C27E2" w:rsidRPr="00F04A95" w:rsidRDefault="00736323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Einstein, H. A.: The bed-load function for sediment transportation in open channel flows, Technical Bulletin No. 1026, U.S. Dept. of Agriculture, Soil Conservation Service, pp.1-71, 1950.</w:t>
      </w:r>
    </w:p>
    <w:p w14:paraId="6FFD392A" w14:textId="77777777" w:rsidR="002C27E2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Horpibulsk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 xml:space="preserve">, S., Rachan, R.,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Suddeepong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 xml:space="preserve">, A. and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Chinkulkijniwat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>, A.: Strength development in cement admixed Bangkok clay: laboratory and field investigations, Soils and Foundation, 51(2), pp.239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251, 2011. doi:10.3208/sandf.51.239</w:t>
      </w:r>
    </w:p>
    <w:p w14:paraId="6086EA48" w14:textId="77777777" w:rsidR="002C27E2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 w:hint="eastAsia"/>
          <w:kern w:val="0"/>
          <w:szCs w:val="21"/>
        </w:rPr>
        <w:t>Kleinhans, M. G., and van den Berg, J. H.</w:t>
      </w:r>
      <w:r w:rsidRPr="00F04A95">
        <w:rPr>
          <w:rFonts w:ascii="Times New Roman" w:hAnsi="Times New Roman" w:cs="ＭＳ Ｐゴシック"/>
          <w:kern w:val="0"/>
          <w:szCs w:val="21"/>
        </w:rPr>
        <w:t>: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 xml:space="preserve"> River channel and bar patterns explained and predicted by an empirical and a physics</w:t>
      </w:r>
      <w:r w:rsidR="003D04AE" w:rsidRPr="00F04A95">
        <w:rPr>
          <w:rFonts w:ascii="Times New Roman" w:hAnsi="Times New Roman" w:cs="ＭＳ Ｐゴシック"/>
          <w:kern w:val="0"/>
          <w:szCs w:val="21"/>
        </w:rPr>
        <w:t>-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 xml:space="preserve">based method. Earth Surface Processes and Landforms, 36(6), </w:t>
      </w:r>
      <w:r w:rsidRPr="00F04A95">
        <w:rPr>
          <w:rFonts w:ascii="Times New Roman" w:hAnsi="Times New Roman" w:cs="ＭＳ Ｐゴシック"/>
          <w:kern w:val="0"/>
          <w:szCs w:val="21"/>
        </w:rPr>
        <w:t>pp.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721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738, 2011. d</w:t>
      </w:r>
      <w:r w:rsidRPr="00F04A95">
        <w:rPr>
          <w:rFonts w:ascii="Times New Roman" w:hAnsi="Times New Roman" w:cs="ＭＳ Ｐゴシック"/>
          <w:kern w:val="0"/>
          <w:szCs w:val="21"/>
        </w:rPr>
        <w:t>oi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:10.1002/esp.2090</w:t>
      </w:r>
    </w:p>
    <w:p w14:paraId="32D6A6E5" w14:textId="77777777" w:rsidR="002C27E2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Maekawa, K., Ishida, T. and Kishi, T.: Multi-scale modeling of structural concrete, Taylor &amp; Francis, Abingdon, p.269, 2009.</w:t>
      </w:r>
    </w:p>
    <w:p w14:paraId="6FCD77C1" w14:textId="77777777" w:rsidR="002C27E2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 xml:space="preserve">Mutzner, R., Weijs, S.V., Tarolli, P., Calaf, M., Oldroyd, H.J. and </w:t>
      </w: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Parlange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 xml:space="preserve">, M.B.: Controls on the diurnal streamflow cycles in two subbasins of an alpine headwater catchment, Water Resources 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 xml:space="preserve">Research, </w:t>
      </w:r>
      <w:r w:rsidRPr="00F04A95">
        <w:rPr>
          <w:rFonts w:ascii="Times New Roman" w:hAnsi="Times New Roman" w:cs="ＭＳ Ｐゴシック"/>
          <w:kern w:val="0"/>
          <w:szCs w:val="21"/>
        </w:rPr>
        <w:t>51(5), pp.3403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3418, 2015. doi:10.1002/2014WR016581</w:t>
      </w:r>
    </w:p>
    <w:p w14:paraId="38781BC7" w14:textId="77777777" w:rsidR="002C27E2" w:rsidRPr="00F04A95" w:rsidRDefault="00AA0350" w:rsidP="00990C7E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>Palatinszky, M., Herbold, C., Jehmlich, N., Pogoda, M., Han, P.</w:t>
      </w:r>
      <w:r w:rsidR="002C27E2" w:rsidRPr="00F04A95">
        <w:rPr>
          <w:rFonts w:ascii="Times New Roman" w:hAnsi="Times New Roman" w:cs="ＭＳ Ｐゴシック"/>
          <w:kern w:val="0"/>
          <w:szCs w:val="21"/>
        </w:rPr>
        <w:t xml:space="preserve"> et al.</w:t>
      </w:r>
      <w:r w:rsidRPr="00F04A95">
        <w:rPr>
          <w:rFonts w:ascii="Times New Roman" w:hAnsi="Times New Roman" w:cs="ＭＳ Ｐゴシック"/>
          <w:kern w:val="0"/>
          <w:szCs w:val="21"/>
        </w:rPr>
        <w:t>: Cyanate as an energy sour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 xml:space="preserve">ce for nitrifiers, Nature, </w:t>
      </w:r>
      <w:r w:rsidRPr="00F04A95">
        <w:rPr>
          <w:rFonts w:ascii="Times New Roman" w:hAnsi="Times New Roman" w:cs="ＭＳ Ｐゴシック"/>
          <w:kern w:val="0"/>
          <w:szCs w:val="21"/>
        </w:rPr>
        <w:t>524(7563), pp. 105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108</w:t>
      </w:r>
      <w:r w:rsidR="002C27E2" w:rsidRPr="00F04A95">
        <w:rPr>
          <w:rFonts w:ascii="Times New Roman" w:hAnsi="Times New Roman" w:cs="ＭＳ Ｐゴシック"/>
          <w:kern w:val="0"/>
          <w:szCs w:val="21"/>
        </w:rPr>
        <w:t>, 2015. doi:10.1038/nature14856</w:t>
      </w:r>
    </w:p>
    <w:p w14:paraId="72CE7416" w14:textId="77777777" w:rsidR="002C27E2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r w:rsidRPr="00F04A95">
        <w:rPr>
          <w:rFonts w:ascii="Times New Roman" w:hAnsi="Times New Roman" w:cs="ＭＳ Ｐゴシック"/>
          <w:kern w:val="0"/>
          <w:szCs w:val="21"/>
        </w:rPr>
        <w:t xml:space="preserve">Tazawa, E. </w:t>
      </w:r>
      <w:r w:rsidRPr="00F04A95">
        <w:rPr>
          <w:rFonts w:ascii="Times New Roman" w:hAnsi="Times New Roman" w:cs="ＭＳ Ｐゴシック" w:hint="eastAsia"/>
          <w:kern w:val="0"/>
          <w:szCs w:val="21"/>
        </w:rPr>
        <w:t>and</w:t>
      </w:r>
      <w:r w:rsidRPr="00F04A95">
        <w:rPr>
          <w:rFonts w:ascii="Times New Roman" w:hAnsi="Times New Roman" w:cs="ＭＳ Ｐゴシック"/>
          <w:kern w:val="0"/>
          <w:szCs w:val="21"/>
        </w:rPr>
        <w:t xml:space="preserve"> Miyazawa, S.: Autogenous Shrinkage Caused by Self Desiccation in Cementitious Material, Proceedings of the 9th International Congress on the Che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 xml:space="preserve">mistry of Cement, </w:t>
      </w:r>
      <w:r w:rsidRPr="00F04A95">
        <w:rPr>
          <w:rFonts w:ascii="Times New Roman" w:hAnsi="Times New Roman" w:cs="ＭＳ Ｐゴシック"/>
          <w:kern w:val="0"/>
          <w:szCs w:val="21"/>
        </w:rPr>
        <w:t>4, pp.712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>718, 1992.</w:t>
      </w:r>
    </w:p>
    <w:p w14:paraId="7548652D" w14:textId="77777777" w:rsidR="00AA0350" w:rsidRPr="00F04A95" w:rsidRDefault="00AA0350" w:rsidP="002C27E2">
      <w:pPr>
        <w:pStyle w:val="a3"/>
        <w:widowControl/>
        <w:numPr>
          <w:ilvl w:val="0"/>
          <w:numId w:val="10"/>
        </w:numPr>
        <w:ind w:leftChars="0" w:left="426" w:hanging="426"/>
        <w:rPr>
          <w:rFonts w:ascii="Times New Roman" w:hAnsi="Times New Roman" w:cs="ＭＳ Ｐゴシック"/>
          <w:kern w:val="0"/>
          <w:szCs w:val="21"/>
        </w:rPr>
      </w:pPr>
      <w:proofErr w:type="spellStart"/>
      <w:r w:rsidRPr="00F04A95">
        <w:rPr>
          <w:rFonts w:ascii="Times New Roman" w:hAnsi="Times New Roman" w:cs="ＭＳ Ｐゴシック"/>
          <w:kern w:val="0"/>
          <w:szCs w:val="21"/>
        </w:rPr>
        <w:t>Türnau</w:t>
      </w:r>
      <w:proofErr w:type="spellEnd"/>
      <w:r w:rsidRPr="00F04A95">
        <w:rPr>
          <w:rFonts w:ascii="Times New Roman" w:hAnsi="Times New Roman" w:cs="ＭＳ Ｐゴシック"/>
          <w:kern w:val="0"/>
          <w:szCs w:val="21"/>
        </w:rPr>
        <w:t>, M.: Assessing the impact of long-term mobility choice motivation and short-term mobility means connotation on the use intention of electric cars in rural areas, Trans</w:t>
      </w:r>
      <w:r w:rsidR="00811F80" w:rsidRPr="00F04A95">
        <w:rPr>
          <w:rFonts w:ascii="Times New Roman" w:hAnsi="Times New Roman" w:cs="ＭＳ Ｐゴシック"/>
          <w:kern w:val="0"/>
          <w:szCs w:val="21"/>
        </w:rPr>
        <w:t xml:space="preserve">portation Research Part A, </w:t>
      </w:r>
      <w:r w:rsidRPr="00F04A95">
        <w:rPr>
          <w:rFonts w:ascii="Times New Roman" w:hAnsi="Times New Roman" w:cs="ＭＳ Ｐゴシック"/>
          <w:kern w:val="0"/>
          <w:szCs w:val="21"/>
        </w:rPr>
        <w:t>75, pp. 16</w:t>
      </w:r>
      <w:r w:rsidR="00927973" w:rsidRPr="00F04A95">
        <w:rPr>
          <w:rFonts w:ascii="Times New Roman" w:hAnsi="Times New Roman" w:cs="ＭＳ Ｐゴシック" w:hint="eastAsia"/>
          <w:kern w:val="0"/>
          <w:szCs w:val="21"/>
        </w:rPr>
        <w:t>–</w:t>
      </w:r>
      <w:r w:rsidRPr="00F04A95">
        <w:rPr>
          <w:rFonts w:ascii="Times New Roman" w:hAnsi="Times New Roman" w:cs="ＭＳ Ｐゴシック"/>
          <w:kern w:val="0"/>
          <w:szCs w:val="21"/>
        </w:rPr>
        <w:t xml:space="preserve">29, 2015. </w:t>
      </w:r>
      <w:proofErr w:type="gramStart"/>
      <w:r w:rsidRPr="00F04A95">
        <w:rPr>
          <w:rFonts w:ascii="Times New Roman" w:hAnsi="Times New Roman" w:cs="ＭＳ Ｐゴシック"/>
          <w:kern w:val="0"/>
          <w:szCs w:val="21"/>
        </w:rPr>
        <w:t>doi:10.1016/j.tra</w:t>
      </w:r>
      <w:proofErr w:type="gramEnd"/>
      <w:r w:rsidRPr="00F04A95">
        <w:rPr>
          <w:rFonts w:ascii="Times New Roman" w:hAnsi="Times New Roman" w:cs="ＭＳ Ｐゴシック"/>
          <w:kern w:val="0"/>
          <w:szCs w:val="21"/>
        </w:rPr>
        <w:t>.2015.03.006</w:t>
      </w:r>
    </w:p>
    <w:p w14:paraId="755E72D8" w14:textId="77777777" w:rsidR="00C243B7" w:rsidRPr="00F04A95" w:rsidRDefault="00C243B7">
      <w:pPr>
        <w:rPr>
          <w:rFonts w:ascii="Times New Roman" w:hAnsi="Times New Roman"/>
        </w:rPr>
      </w:pPr>
    </w:p>
    <w:p w14:paraId="4368C047" w14:textId="77777777" w:rsidR="007A1640" w:rsidRPr="00F04A95" w:rsidRDefault="007A1640">
      <w:pPr>
        <w:rPr>
          <w:rFonts w:ascii="Times New Roman" w:hAnsi="Times New Roman"/>
        </w:rPr>
      </w:pPr>
    </w:p>
    <w:p w14:paraId="24A54EB8" w14:textId="77777777" w:rsidR="00961972" w:rsidRPr="00F04A95" w:rsidRDefault="00961972" w:rsidP="00961972">
      <w:pPr>
        <w:ind w:left="360"/>
        <w:rPr>
          <w:rFonts w:ascii="Times New Roman" w:hAnsi="Times New Roman"/>
        </w:rPr>
      </w:pPr>
    </w:p>
    <w:sectPr w:rsidR="00961972" w:rsidRPr="00F04A95" w:rsidSect="00D9691F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A2A04" w14:textId="77777777" w:rsidR="00A05175" w:rsidRDefault="00A05175" w:rsidP="00E44D4F">
      <w:r>
        <w:separator/>
      </w:r>
    </w:p>
  </w:endnote>
  <w:endnote w:type="continuationSeparator" w:id="0">
    <w:p w14:paraId="0CC81012" w14:textId="77777777" w:rsidR="00A05175" w:rsidRDefault="00A05175" w:rsidP="00E44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917AF" w14:textId="77777777" w:rsidR="00A05175" w:rsidRDefault="00A05175" w:rsidP="00E44D4F">
      <w:r>
        <w:separator/>
      </w:r>
    </w:p>
  </w:footnote>
  <w:footnote w:type="continuationSeparator" w:id="0">
    <w:p w14:paraId="69910785" w14:textId="77777777" w:rsidR="00A05175" w:rsidRDefault="00A05175" w:rsidP="00E44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2BA1F7" w14:textId="77777777" w:rsidR="00E44D4F" w:rsidRDefault="00E44D4F" w:rsidP="00E44D4F">
    <w:pPr>
      <w:pStyle w:val="a4"/>
      <w:wordWrap w:val="0"/>
      <w:jc w:val="right"/>
    </w:pPr>
    <w:r>
      <w:rPr>
        <w:rFonts w:hint="eastAsia"/>
      </w:rPr>
      <w:t>(</w:t>
    </w:r>
    <w:r>
      <w:t>For overseas students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3C6A71"/>
    <w:multiLevelType w:val="hybridMultilevel"/>
    <w:tmpl w:val="D402E9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70129"/>
    <w:multiLevelType w:val="hybridMultilevel"/>
    <w:tmpl w:val="04A23346"/>
    <w:lvl w:ilvl="0" w:tplc="093A77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390F3C"/>
    <w:multiLevelType w:val="hybridMultilevel"/>
    <w:tmpl w:val="3F2AA390"/>
    <w:lvl w:ilvl="0" w:tplc="9F6ED120">
      <w:start w:val="1"/>
      <w:numFmt w:val="decimal"/>
      <w:lvlText w:val="%1)"/>
      <w:lvlJc w:val="left"/>
      <w:pPr>
        <w:ind w:left="420" w:hanging="420"/>
      </w:pPr>
      <w:rPr>
        <w:rFonts w:ascii="Times New Roman" w:eastAsia="ＭＳ 明朝" w:hAnsi="Times New Roman" w:hint="default"/>
        <w:b w:val="0"/>
        <w:i w:val="0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6571705"/>
    <w:multiLevelType w:val="hybridMultilevel"/>
    <w:tmpl w:val="A8ECEDFE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E1F0B5A"/>
    <w:multiLevelType w:val="hybridMultilevel"/>
    <w:tmpl w:val="76E6E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D7F05"/>
    <w:multiLevelType w:val="hybridMultilevel"/>
    <w:tmpl w:val="6C067FF2"/>
    <w:lvl w:ilvl="0" w:tplc="8C7CDDA0">
      <w:start w:val="1"/>
      <w:numFmt w:val="decimal"/>
      <w:lvlText w:val="%1)"/>
      <w:lvlJc w:val="left"/>
      <w:pPr>
        <w:ind w:left="420" w:hanging="420"/>
      </w:pPr>
      <w:rPr>
        <w:rFonts w:ascii="Times New Roman" w:eastAsia="ＭＳ 明朝" w:hAnsi="Times New Roman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06946"/>
    <w:multiLevelType w:val="hybridMultilevel"/>
    <w:tmpl w:val="25A8FF60"/>
    <w:lvl w:ilvl="0" w:tplc="BA66603A">
      <w:numFmt w:val="bullet"/>
      <w:lvlText w:val=""/>
      <w:lvlJc w:val="left"/>
      <w:pPr>
        <w:ind w:left="72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3E9E622B"/>
    <w:multiLevelType w:val="hybridMultilevel"/>
    <w:tmpl w:val="ADC4D7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C3743"/>
    <w:multiLevelType w:val="hybridMultilevel"/>
    <w:tmpl w:val="6C067FF2"/>
    <w:lvl w:ilvl="0" w:tplc="8C7CDDA0">
      <w:start w:val="1"/>
      <w:numFmt w:val="decimal"/>
      <w:lvlText w:val="%1)"/>
      <w:lvlJc w:val="left"/>
      <w:pPr>
        <w:ind w:left="420" w:hanging="420"/>
      </w:pPr>
      <w:rPr>
        <w:rFonts w:ascii="Times New Roman" w:eastAsia="ＭＳ 明朝" w:hAnsi="Times New Roman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FC468C5"/>
    <w:multiLevelType w:val="hybridMultilevel"/>
    <w:tmpl w:val="01AEC8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263073">
    <w:abstractNumId w:val="2"/>
  </w:num>
  <w:num w:numId="2" w16cid:durableId="152453977">
    <w:abstractNumId w:val="1"/>
  </w:num>
  <w:num w:numId="3" w16cid:durableId="1683969134">
    <w:abstractNumId w:val="8"/>
  </w:num>
  <w:num w:numId="4" w16cid:durableId="1510291854">
    <w:abstractNumId w:val="3"/>
  </w:num>
  <w:num w:numId="5" w16cid:durableId="829559589">
    <w:abstractNumId w:val="5"/>
  </w:num>
  <w:num w:numId="6" w16cid:durableId="941568524">
    <w:abstractNumId w:val="6"/>
  </w:num>
  <w:num w:numId="7" w16cid:durableId="641618679">
    <w:abstractNumId w:val="4"/>
  </w:num>
  <w:num w:numId="8" w16cid:durableId="313529223">
    <w:abstractNumId w:val="9"/>
  </w:num>
  <w:num w:numId="9" w16cid:durableId="1575778969">
    <w:abstractNumId w:val="7"/>
  </w:num>
  <w:num w:numId="10" w16cid:durableId="6068128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1F"/>
    <w:rsid w:val="00051EEE"/>
    <w:rsid w:val="000A3C0E"/>
    <w:rsid w:val="00144999"/>
    <w:rsid w:val="00150D45"/>
    <w:rsid w:val="00166AF0"/>
    <w:rsid w:val="00185241"/>
    <w:rsid w:val="00196CF7"/>
    <w:rsid w:val="001D47D6"/>
    <w:rsid w:val="001D5347"/>
    <w:rsid w:val="001E2992"/>
    <w:rsid w:val="001E4D2A"/>
    <w:rsid w:val="001F1A80"/>
    <w:rsid w:val="001F4EFE"/>
    <w:rsid w:val="00245AD3"/>
    <w:rsid w:val="002932F9"/>
    <w:rsid w:val="002A19A6"/>
    <w:rsid w:val="002B75CC"/>
    <w:rsid w:val="002C27E2"/>
    <w:rsid w:val="002D2DDA"/>
    <w:rsid w:val="00301805"/>
    <w:rsid w:val="00306A60"/>
    <w:rsid w:val="00306DC3"/>
    <w:rsid w:val="00331ECD"/>
    <w:rsid w:val="00346E55"/>
    <w:rsid w:val="0034798F"/>
    <w:rsid w:val="00391A3D"/>
    <w:rsid w:val="003A45F8"/>
    <w:rsid w:val="003A5991"/>
    <w:rsid w:val="003D04AE"/>
    <w:rsid w:val="004250B6"/>
    <w:rsid w:val="00452EB8"/>
    <w:rsid w:val="00461F13"/>
    <w:rsid w:val="00465D64"/>
    <w:rsid w:val="0050685D"/>
    <w:rsid w:val="005129F6"/>
    <w:rsid w:val="00535F9E"/>
    <w:rsid w:val="00583812"/>
    <w:rsid w:val="00583CBB"/>
    <w:rsid w:val="005D1ECB"/>
    <w:rsid w:val="0065321B"/>
    <w:rsid w:val="0068071C"/>
    <w:rsid w:val="006D3E68"/>
    <w:rsid w:val="006E487C"/>
    <w:rsid w:val="00710859"/>
    <w:rsid w:val="00736323"/>
    <w:rsid w:val="00753926"/>
    <w:rsid w:val="007760A9"/>
    <w:rsid w:val="00780D7B"/>
    <w:rsid w:val="00796FAA"/>
    <w:rsid w:val="007A1640"/>
    <w:rsid w:val="007D7D0F"/>
    <w:rsid w:val="007F4708"/>
    <w:rsid w:val="00811F80"/>
    <w:rsid w:val="00897CDF"/>
    <w:rsid w:val="008F4BC0"/>
    <w:rsid w:val="00903131"/>
    <w:rsid w:val="00927973"/>
    <w:rsid w:val="00932B81"/>
    <w:rsid w:val="00950927"/>
    <w:rsid w:val="00961972"/>
    <w:rsid w:val="00970A7D"/>
    <w:rsid w:val="0098776E"/>
    <w:rsid w:val="00990C7E"/>
    <w:rsid w:val="009A2B01"/>
    <w:rsid w:val="009A5800"/>
    <w:rsid w:val="009A77DC"/>
    <w:rsid w:val="00A05175"/>
    <w:rsid w:val="00A10733"/>
    <w:rsid w:val="00A6446A"/>
    <w:rsid w:val="00A67B20"/>
    <w:rsid w:val="00A90B0F"/>
    <w:rsid w:val="00AA0350"/>
    <w:rsid w:val="00AB4215"/>
    <w:rsid w:val="00AF5E0D"/>
    <w:rsid w:val="00B01A02"/>
    <w:rsid w:val="00B14B5F"/>
    <w:rsid w:val="00B3269B"/>
    <w:rsid w:val="00B470A1"/>
    <w:rsid w:val="00B53261"/>
    <w:rsid w:val="00B60068"/>
    <w:rsid w:val="00B922C7"/>
    <w:rsid w:val="00BA604F"/>
    <w:rsid w:val="00BB4319"/>
    <w:rsid w:val="00BC0FC5"/>
    <w:rsid w:val="00BD0BAE"/>
    <w:rsid w:val="00BD205F"/>
    <w:rsid w:val="00BE0006"/>
    <w:rsid w:val="00C243B7"/>
    <w:rsid w:val="00C35416"/>
    <w:rsid w:val="00C6575B"/>
    <w:rsid w:val="00C659E5"/>
    <w:rsid w:val="00C70541"/>
    <w:rsid w:val="00C97256"/>
    <w:rsid w:val="00CC0A64"/>
    <w:rsid w:val="00CD0FDA"/>
    <w:rsid w:val="00CD4171"/>
    <w:rsid w:val="00CF6CDB"/>
    <w:rsid w:val="00D02933"/>
    <w:rsid w:val="00D4546A"/>
    <w:rsid w:val="00D47FFD"/>
    <w:rsid w:val="00D62F7E"/>
    <w:rsid w:val="00D663F7"/>
    <w:rsid w:val="00D95FF4"/>
    <w:rsid w:val="00D9691F"/>
    <w:rsid w:val="00DA0771"/>
    <w:rsid w:val="00DD5D30"/>
    <w:rsid w:val="00DF7F29"/>
    <w:rsid w:val="00E03ABE"/>
    <w:rsid w:val="00E44D4F"/>
    <w:rsid w:val="00E54CD1"/>
    <w:rsid w:val="00E65004"/>
    <w:rsid w:val="00E655AC"/>
    <w:rsid w:val="00EA73C6"/>
    <w:rsid w:val="00EA75CE"/>
    <w:rsid w:val="00F04A95"/>
    <w:rsid w:val="00F0582C"/>
    <w:rsid w:val="00F34245"/>
    <w:rsid w:val="00F568AA"/>
    <w:rsid w:val="00F8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77C53"/>
  <w15:chartTrackingRefBased/>
  <w15:docId w15:val="{0C6F58A7-972A-D041-9854-AF2D54CB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91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44D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44D4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44D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44D4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655A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655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2932F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9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3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8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14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77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96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8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12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39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85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58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7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1269</Words>
  <Characters>4747</Characters>
  <Application>Microsoft Office Word</Application>
  <DocSecurity>0</DocSecurity>
  <Lines>96</Lines>
  <Paragraphs>54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Kenji Kawai</dc:creator>
  <cp:keywords/>
  <dc:description/>
  <cp:lastModifiedBy>Yuko Ogawa</cp:lastModifiedBy>
  <cp:revision>17</cp:revision>
  <dcterms:created xsi:type="dcterms:W3CDTF">2026-10-02T02:35:00Z</dcterms:created>
  <dcterms:modified xsi:type="dcterms:W3CDTF">2026-10-02T07:41:00Z</dcterms:modified>
</cp:coreProperties>
</file>